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3A1B8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A1B82" w:rsidRDefault="003A1B82" w:rsidP="003A1B82">
      <w:pPr>
        <w:spacing w:after="0" w:line="240" w:lineRule="auto"/>
        <w:ind w:left="-284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СЕМЬЯ – САМОЕ ТЕПЛОЕ МЕСТО </w:t>
      </w:r>
    </w:p>
    <w:p w:rsidR="00E97E89" w:rsidRDefault="003A1B82" w:rsidP="003A1B82">
      <w:pPr>
        <w:spacing w:after="0" w:line="240" w:lineRule="auto"/>
        <w:ind w:left="-284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НА ЗЕМЛЕ, ТАМ ТЕБЯ ЛЮБЯТ И ЖДУТ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3A1B82" w:rsidP="00E476C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мая отмечается Международный день семьи. Насколько крепки семьи в </w:t>
      </w:r>
      <w:proofErr w:type="spellStart"/>
      <w:r w:rsidR="00C1788D">
        <w:rPr>
          <w:rFonts w:ascii="Arial" w:hAnsi="Arial" w:cs="Arial"/>
          <w:b/>
          <w:color w:val="525252" w:themeColor="accent3" w:themeShade="80"/>
          <w:sz w:val="24"/>
          <w:szCs w:val="24"/>
        </w:rPr>
        <w:t>Слюдянском</w:t>
      </w:r>
      <w:proofErr w:type="spellEnd"/>
      <w:r w:rsidR="00C1788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районе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? И какие они?</w:t>
      </w:r>
    </w:p>
    <w:p w:rsidR="00187987" w:rsidRDefault="002046B7" w:rsidP="002046B7">
      <w:pPr>
        <w:ind w:right="-143" w:firstLine="567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В 2019 году в </w:t>
      </w:r>
      <w:proofErr w:type="spellStart"/>
      <w:r w:rsidR="00C1788D">
        <w:rPr>
          <w:rFonts w:ascii="Arial" w:hAnsi="Arial" w:cs="Arial"/>
          <w:color w:val="222A35" w:themeColor="text2" w:themeShade="80"/>
          <w:sz w:val="24"/>
          <w:szCs w:val="24"/>
        </w:rPr>
        <w:t>Слюдянском</w:t>
      </w:r>
      <w:proofErr w:type="spellEnd"/>
      <w:r w:rsidR="00C1788D">
        <w:rPr>
          <w:rFonts w:ascii="Arial" w:hAnsi="Arial" w:cs="Arial"/>
          <w:color w:val="222A35" w:themeColor="text2" w:themeShade="80"/>
          <w:sz w:val="24"/>
          <w:szCs w:val="24"/>
        </w:rPr>
        <w:t xml:space="preserve"> районе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="0056408F">
        <w:rPr>
          <w:rFonts w:ascii="Arial" w:hAnsi="Arial" w:cs="Arial"/>
          <w:color w:val="222A35" w:themeColor="text2" w:themeShade="80"/>
          <w:sz w:val="24"/>
          <w:szCs w:val="24"/>
        </w:rPr>
        <w:t xml:space="preserve">по предварительным данным </w:t>
      </w:r>
      <w:r w:rsidR="00187987"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зарегистрировано </w:t>
      </w:r>
      <w:r w:rsidR="00C1788D" w:rsidRPr="00AD1B3D">
        <w:rPr>
          <w:rFonts w:ascii="Arial" w:hAnsi="Arial" w:cs="Arial"/>
          <w:sz w:val="24"/>
          <w:szCs w:val="24"/>
        </w:rPr>
        <w:t>2</w:t>
      </w:r>
      <w:r w:rsidR="00AD1B3D" w:rsidRPr="00AD1B3D">
        <w:rPr>
          <w:rFonts w:ascii="Arial" w:hAnsi="Arial" w:cs="Arial"/>
          <w:sz w:val="24"/>
          <w:szCs w:val="24"/>
        </w:rPr>
        <w:t>9</w:t>
      </w:r>
      <w:r w:rsidR="00C1788D" w:rsidRPr="00AD1B3D">
        <w:rPr>
          <w:rFonts w:ascii="Arial" w:hAnsi="Arial" w:cs="Arial"/>
          <w:sz w:val="24"/>
          <w:szCs w:val="24"/>
        </w:rPr>
        <w:t>6</w:t>
      </w:r>
      <w:r w:rsidR="00187987"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 новых «ячеек общества». К сожалению, за это же время </w:t>
      </w:r>
      <w:r w:rsidR="00AD1B3D" w:rsidRPr="0056408F">
        <w:rPr>
          <w:rFonts w:ascii="Arial" w:hAnsi="Arial" w:cs="Arial"/>
          <w:sz w:val="24"/>
          <w:szCs w:val="24"/>
        </w:rPr>
        <w:t>224</w:t>
      </w:r>
      <w:r w:rsidR="00187987"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 пары оформили развод.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 xml:space="preserve"> Ежегодно в расчете на 1000 браков фиксируется </w:t>
      </w:r>
      <w:r w:rsidR="00C1788D" w:rsidRPr="00996B78">
        <w:rPr>
          <w:rFonts w:ascii="Arial" w:hAnsi="Arial" w:cs="Arial"/>
          <w:sz w:val="24"/>
          <w:szCs w:val="24"/>
        </w:rPr>
        <w:t>4,1</w:t>
      </w: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 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>разводов</w:t>
      </w:r>
      <w:r w:rsidR="00402C3C">
        <w:rPr>
          <w:rFonts w:ascii="Arial" w:hAnsi="Arial" w:cs="Arial"/>
          <w:color w:val="222A35" w:themeColor="text2" w:themeShade="80"/>
          <w:sz w:val="24"/>
          <w:szCs w:val="24"/>
        </w:rPr>
        <w:t xml:space="preserve"> и больше</w:t>
      </w:r>
      <w:r w:rsidRPr="002046B7">
        <w:rPr>
          <w:rFonts w:ascii="Arial" w:hAnsi="Arial" w:cs="Arial"/>
          <w:color w:val="222A35" w:themeColor="text2" w:themeShade="80"/>
          <w:sz w:val="24"/>
          <w:szCs w:val="24"/>
        </w:rPr>
        <w:t>, распадаются семьи с разным стажем совместной жизни.</w:t>
      </w:r>
    </w:p>
    <w:p w:rsidR="006845CA" w:rsidRDefault="00826EF9" w:rsidP="00EF03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Переписью 2010 года в нашем районе учтено </w:t>
      </w:r>
      <w:r w:rsidR="007D3164">
        <w:rPr>
          <w:rFonts w:ascii="Arial" w:hAnsi="Arial" w:cs="Arial"/>
          <w:color w:val="222A35" w:themeColor="text2" w:themeShade="80"/>
          <w:sz w:val="24"/>
          <w:szCs w:val="24"/>
        </w:rPr>
        <w:t>159</w:t>
      </w:r>
      <w:r w:rsidR="002C2920">
        <w:rPr>
          <w:rFonts w:ascii="Arial" w:hAnsi="Arial" w:cs="Arial"/>
          <w:color w:val="222A35" w:themeColor="text2" w:themeShade="80"/>
          <w:sz w:val="24"/>
          <w:szCs w:val="24"/>
        </w:rPr>
        <w:t>24</w:t>
      </w:r>
      <w:r w:rsidR="007D3164">
        <w:rPr>
          <w:rFonts w:ascii="Arial" w:hAnsi="Arial" w:cs="Arial"/>
          <w:color w:val="222A35" w:themeColor="text2" w:themeShade="80"/>
          <w:sz w:val="24"/>
          <w:szCs w:val="24"/>
        </w:rPr>
        <w:t xml:space="preserve"> частных домохозяйств, из которых </w:t>
      </w:r>
      <w:r>
        <w:rPr>
          <w:rFonts w:ascii="Arial" w:hAnsi="Arial" w:cs="Arial"/>
          <w:color w:val="222A35" w:themeColor="text2" w:themeShade="80"/>
          <w:sz w:val="24"/>
          <w:szCs w:val="24"/>
        </w:rPr>
        <w:t>119</w:t>
      </w:r>
      <w:r w:rsidR="002C2920">
        <w:rPr>
          <w:rFonts w:ascii="Arial" w:hAnsi="Arial" w:cs="Arial"/>
          <w:color w:val="222A35" w:themeColor="text2" w:themeShade="80"/>
          <w:sz w:val="24"/>
          <w:szCs w:val="24"/>
        </w:rPr>
        <w:t>29</w:t>
      </w: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, состоящих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из двух человек и более. Причем чаще всего – именно 2 человека</w:t>
      </w:r>
      <w:r w:rsidR="004E4F19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дальше по мере расширения семейного круга количество таких «ячеек» уменьшается. </w:t>
      </w:r>
      <w:r w:rsidR="00E274F1">
        <w:rPr>
          <w:rFonts w:ascii="Arial" w:hAnsi="Arial" w:cs="Arial"/>
          <w:color w:val="525252" w:themeColor="accent3" w:themeShade="80"/>
          <w:sz w:val="24"/>
          <w:szCs w:val="24"/>
        </w:rPr>
        <w:t>К примеру, с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емей, состоящих из 4 человек, - </w:t>
      </w:r>
      <w:r w:rsidR="00C1788D"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2C2920">
        <w:rPr>
          <w:rFonts w:ascii="Arial" w:hAnsi="Arial" w:cs="Arial"/>
          <w:color w:val="525252" w:themeColor="accent3" w:themeShade="80"/>
          <w:sz w:val="24"/>
          <w:szCs w:val="24"/>
        </w:rPr>
        <w:t>280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, из 5 человек – </w:t>
      </w:r>
      <w:r w:rsidR="002C2920">
        <w:rPr>
          <w:rFonts w:ascii="Arial" w:hAnsi="Arial" w:cs="Arial"/>
          <w:color w:val="525252" w:themeColor="accent3" w:themeShade="80"/>
          <w:sz w:val="24"/>
          <w:szCs w:val="24"/>
        </w:rPr>
        <w:t>807, из 6 и более – 452.</w:t>
      </w:r>
      <w:r w:rsidR="00EF03D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06F8B" w:rsidRDefault="00EF03DA" w:rsidP="00EF03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Давно ушел в прошлое патриархальный уклад, когда все многочисленное семейство проживало в одном большом доме. </w:t>
      </w:r>
      <w:r w:rsidR="00681C5C">
        <w:rPr>
          <w:rFonts w:ascii="Arial" w:hAnsi="Arial" w:cs="Arial"/>
          <w:color w:val="525252" w:themeColor="accent3" w:themeShade="80"/>
          <w:sz w:val="24"/>
          <w:szCs w:val="24"/>
        </w:rPr>
        <w:t xml:space="preserve">Теперь считается, что взрослые </w:t>
      </w:r>
      <w:r w:rsidR="002D74DB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дети, по возможности, должны жить отдельно. </w:t>
      </w:r>
    </w:p>
    <w:p w:rsidR="006845CA" w:rsidRDefault="00681C5C" w:rsidP="00EF03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Внуки нередко растут вдали от бабушек-дедушек, утрачивается связь поколений. </w:t>
      </w:r>
      <w:r w:rsidR="00EF0DAB">
        <w:rPr>
          <w:rFonts w:ascii="Arial" w:hAnsi="Arial" w:cs="Arial"/>
          <w:color w:val="525252" w:themeColor="accent3" w:themeShade="80"/>
          <w:sz w:val="24"/>
          <w:szCs w:val="24"/>
        </w:rPr>
        <w:t>Случается совместное проживание 2-3 супружеских пар, но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реобладают домохозяйства, состоящие из одной пары, с детьми или без, возможно, с другими родственниками или даже не родственниками. Кстати, наличием совместно проживающих не родственников (няня, водитель, охранник и т.п.) домохозяйство отличается от привычного понятия «семья». </w:t>
      </w:r>
    </w:p>
    <w:p w:rsidR="00CB7851" w:rsidRDefault="00CB7851" w:rsidP="002D74DB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Стремление молодых семей жить отдельно не всегда выполнимо по причине жилищных и материальных затруднений. О серьезности данной проблемы свидетельствует снижение числа домохозяйств, 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включаю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щих одн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супружеск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пар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(2010г. в сравнении с 2002 - на 8%), при росте количества совместно живущих двух и т</w:t>
      </w:r>
      <w:r w:rsidR="00402C3C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ех супружеских пар (на 4% и 44%).</w:t>
      </w:r>
    </w:p>
    <w:p w:rsidR="00EE1FA4" w:rsidRDefault="00681C5C" w:rsidP="00EE1FA4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Домохозяйством является и одиноко живущий человек, которого вряд ли можно считать семьей. 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Возможно, это «осколки» бывшей семьи, например, доживающая свой век вдова. Или, наоборот, основа для будущей семьи, </w:t>
      </w:r>
      <w:r w:rsidR="00FD11FE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самостоятельный </w:t>
      </w:r>
      <w:r w:rsidR="006845CA">
        <w:rPr>
          <w:rFonts w:ascii="Arial" w:hAnsi="Arial" w:cs="Arial"/>
          <w:color w:val="525252" w:themeColor="accent3" w:themeShade="80"/>
          <w:sz w:val="24"/>
          <w:szCs w:val="24"/>
        </w:rPr>
        <w:t xml:space="preserve">молодой человек, пока не нашедший свою «половинку». 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220F66">
        <w:rPr>
          <w:rFonts w:ascii="Arial" w:hAnsi="Arial" w:cs="Arial"/>
          <w:color w:val="525252" w:themeColor="accent3" w:themeShade="80"/>
          <w:sz w:val="24"/>
          <w:szCs w:val="24"/>
        </w:rPr>
        <w:t>сего в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году </w:t>
      </w:r>
      <w:r w:rsidR="0085615E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spellStart"/>
      <w:r w:rsidR="0085615E">
        <w:rPr>
          <w:rFonts w:ascii="Arial" w:hAnsi="Arial" w:cs="Arial"/>
          <w:color w:val="525252" w:themeColor="accent3" w:themeShade="80"/>
          <w:sz w:val="24"/>
          <w:szCs w:val="24"/>
        </w:rPr>
        <w:t>Слюдянском</w:t>
      </w:r>
      <w:proofErr w:type="spellEnd"/>
      <w:r w:rsidR="0085615E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районе 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 xml:space="preserve">одиноко проживали </w:t>
      </w:r>
      <w:r w:rsidR="0085615E" w:rsidRPr="0085615E">
        <w:rPr>
          <w:rFonts w:ascii="Arial" w:hAnsi="Arial" w:cs="Arial"/>
          <w:sz w:val="24"/>
          <w:szCs w:val="24"/>
        </w:rPr>
        <w:t>3995</w:t>
      </w:r>
      <w:r w:rsidR="00D348F1" w:rsidRPr="0085615E">
        <w:rPr>
          <w:rFonts w:ascii="Arial" w:hAnsi="Arial" w:cs="Arial"/>
          <w:sz w:val="24"/>
          <w:szCs w:val="24"/>
        </w:rPr>
        <w:t xml:space="preserve"> </w:t>
      </w:r>
      <w:r w:rsidR="00D348F1">
        <w:rPr>
          <w:rFonts w:ascii="Arial" w:hAnsi="Arial" w:cs="Arial"/>
          <w:color w:val="525252" w:themeColor="accent3" w:themeShade="80"/>
          <w:sz w:val="24"/>
          <w:szCs w:val="24"/>
        </w:rPr>
        <w:t xml:space="preserve">человек. 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За </w:t>
      </w:r>
      <w:proofErr w:type="spellStart"/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>межпереписной</w:t>
      </w:r>
      <w:proofErr w:type="spellEnd"/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период (в сравнении с 2002г.) их количество выросло на </w:t>
      </w:r>
      <w:r w:rsidR="00456706">
        <w:rPr>
          <w:rFonts w:ascii="Arial" w:hAnsi="Arial" w:cs="Arial"/>
          <w:color w:val="525252" w:themeColor="accent3" w:themeShade="80"/>
          <w:sz w:val="24"/>
          <w:szCs w:val="24"/>
        </w:rPr>
        <w:t>13,1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%, тогда как число более крупных домохозяйств, состоящих как минимум из 2 человек, сократилось на </w:t>
      </w:r>
      <w:r w:rsidR="00456706">
        <w:rPr>
          <w:rFonts w:ascii="Arial" w:hAnsi="Arial" w:cs="Arial"/>
          <w:color w:val="525252" w:themeColor="accent3" w:themeShade="80"/>
          <w:sz w:val="24"/>
          <w:szCs w:val="24"/>
        </w:rPr>
        <w:t>9,2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%. </w:t>
      </w:r>
    </w:p>
    <w:p w:rsidR="002D74DB" w:rsidRDefault="00220F66" w:rsidP="00EE1FA4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Есть и другие «одиночки», которы</w:t>
      </w:r>
      <w:r w:rsidR="006006C3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воспитывают детей, не имея второй «половины». 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Было учтено </w:t>
      </w:r>
      <w:r w:rsidR="0085615E" w:rsidRPr="0085615E">
        <w:rPr>
          <w:rFonts w:ascii="Arial" w:hAnsi="Arial" w:cs="Arial"/>
          <w:sz w:val="24"/>
          <w:szCs w:val="24"/>
        </w:rPr>
        <w:t>2966</w:t>
      </w:r>
      <w:r w:rsidR="007F61D4" w:rsidRPr="004B651C">
        <w:rPr>
          <w:rFonts w:ascii="Arial" w:hAnsi="Arial" w:cs="Arial"/>
          <w:color w:val="FF0000"/>
          <w:sz w:val="24"/>
          <w:szCs w:val="24"/>
        </w:rPr>
        <w:t xml:space="preserve"> 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>мамы-одиночки с несовершеннолетними детьми. Но это не только женская прерогатива, хотя среди мужчин подобное одиночество при наличии детей случается реже, их, по данным переписи</w:t>
      </w:r>
      <w:r w:rsidR="004B651C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учтено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5615E" w:rsidRPr="0085615E">
        <w:rPr>
          <w:rFonts w:ascii="Arial" w:hAnsi="Arial" w:cs="Arial"/>
          <w:sz w:val="24"/>
          <w:szCs w:val="24"/>
        </w:rPr>
        <w:t>289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</w:t>
      </w:r>
      <w:r w:rsidR="00CD023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187987" w:rsidRDefault="00CD0232" w:rsidP="00EF03DA">
      <w:pPr>
        <w:ind w:right="-143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Отрадно отметить, что за 8 лет число таких неполных семей заметно сократилось.</w:t>
      </w:r>
      <w:r w:rsidR="007F61D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Кроме того, имеются одинокие мамы и папы, живущие вместе с повзрослевшими детьми. </w:t>
      </w:r>
      <w:r w:rsidR="00681C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FD11FE" w:rsidRPr="00EF03DA" w:rsidRDefault="00FD11FE" w:rsidP="00EF03DA">
      <w:pPr>
        <w:ind w:right="-143" w:firstLine="567"/>
        <w:jc w:val="both"/>
        <w:rPr>
          <w:rFonts w:ascii="Arial" w:hAnsi="Arial" w:cs="Arial"/>
          <w:color w:val="222A35" w:themeColor="text2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За прошедшие 10 лет изменилась не только численность населения, но и его важнейшие характеристики, включая семейное положение, структуру семей. Характер и масштаб изменений покажет следующая перепись населения, которая в связи с пандемией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коронавируса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возможно будет перенесена на более поздний срок.</w:t>
      </w:r>
    </w:p>
    <w:p w:rsidR="00F24880" w:rsidRDefault="00F24880" w:rsidP="00F24880">
      <w:pPr>
        <w:ind w:firstLine="708"/>
        <w:jc w:val="both"/>
        <w:rPr>
          <w:rFonts w:ascii="Arial" w:hAnsi="Arial" w:cs="Arial"/>
        </w:rPr>
      </w:pPr>
    </w:p>
    <w:p w:rsidR="00F24880" w:rsidRDefault="00853148" w:rsidP="00F24880">
      <w:pPr>
        <w:spacing w:after="0" w:line="240" w:lineRule="auto"/>
        <w:ind w:left="-567" w:right="-425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Подразделение отдела стат</w:t>
      </w:r>
      <w:r w:rsidR="0085615E">
        <w:rPr>
          <w:rFonts w:ascii="Arial" w:hAnsi="Arial" w:cs="Arial"/>
          <w:color w:val="595959"/>
          <w:sz w:val="24"/>
        </w:rPr>
        <w:t>истики</w:t>
      </w:r>
    </w:p>
    <w:p w:rsidR="0085615E" w:rsidRDefault="0085615E" w:rsidP="00F24880">
      <w:pPr>
        <w:spacing w:after="0" w:line="240" w:lineRule="auto"/>
        <w:ind w:left="-567" w:right="-425"/>
        <w:jc w:val="both"/>
        <w:rPr>
          <w:rFonts w:ascii="Arial" w:hAnsi="Arial" w:cs="Arial"/>
          <w:color w:val="595959"/>
          <w:sz w:val="24"/>
        </w:rPr>
      </w:pPr>
      <w:proofErr w:type="spellStart"/>
      <w:r>
        <w:rPr>
          <w:rFonts w:ascii="Arial" w:hAnsi="Arial" w:cs="Arial"/>
          <w:color w:val="595959"/>
          <w:sz w:val="24"/>
        </w:rPr>
        <w:t>Слюдянского</w:t>
      </w:r>
      <w:proofErr w:type="spellEnd"/>
      <w:r>
        <w:rPr>
          <w:rFonts w:ascii="Arial" w:hAnsi="Arial" w:cs="Arial"/>
          <w:color w:val="595959"/>
          <w:sz w:val="24"/>
        </w:rPr>
        <w:t xml:space="preserve"> района</w:t>
      </w:r>
    </w:p>
    <w:p w:rsidR="00D72C27" w:rsidRDefault="00D72C27" w:rsidP="00F24880">
      <w:pPr>
        <w:spacing w:after="0" w:line="240" w:lineRule="auto"/>
        <w:ind w:left="-567" w:right="-425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О.Н.Зенкова</w:t>
      </w:r>
    </w:p>
    <w:p w:rsidR="0085615E" w:rsidRPr="0002467F" w:rsidRDefault="0085615E" w:rsidP="00F24880">
      <w:pPr>
        <w:spacing w:after="0" w:line="240" w:lineRule="auto"/>
        <w:ind w:left="-567" w:right="-425"/>
        <w:jc w:val="both"/>
        <w:rPr>
          <w:rFonts w:ascii="Arial" w:hAnsi="Arial" w:cs="Arial"/>
          <w:color w:val="595959"/>
          <w:sz w:val="24"/>
        </w:rPr>
      </w:pPr>
    </w:p>
    <w:sectPr w:rsidR="0085615E" w:rsidRPr="0002467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48" w:rsidRDefault="00853148" w:rsidP="00A02726">
      <w:pPr>
        <w:spacing w:after="0" w:line="240" w:lineRule="auto"/>
      </w:pPr>
      <w:r>
        <w:separator/>
      </w:r>
    </w:p>
  </w:endnote>
  <w:endnote w:type="continuationSeparator" w:id="0">
    <w:p w:rsidR="00853148" w:rsidRDefault="008531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853148" w:rsidRDefault="0085314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96B78">
            <w:rPr>
              <w:noProof/>
            </w:rPr>
            <w:t>1</w:t>
          </w:r>
        </w:fldSimple>
      </w:p>
    </w:sdtContent>
  </w:sdt>
  <w:p w:rsidR="00853148" w:rsidRDefault="008531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48" w:rsidRDefault="00853148" w:rsidP="00A02726">
      <w:pPr>
        <w:spacing w:after="0" w:line="240" w:lineRule="auto"/>
      </w:pPr>
      <w:r>
        <w:separator/>
      </w:r>
    </w:p>
  </w:footnote>
  <w:footnote w:type="continuationSeparator" w:id="0">
    <w:p w:rsidR="00853148" w:rsidRDefault="008531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48" w:rsidRDefault="00C467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48" w:rsidRDefault="0085314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48" w:rsidRDefault="00C467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1E4A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EE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610"/>
    <w:rsid w:val="00160BE2"/>
    <w:rsid w:val="0016274E"/>
    <w:rsid w:val="00163C78"/>
    <w:rsid w:val="0016789D"/>
    <w:rsid w:val="001725FD"/>
    <w:rsid w:val="00177A70"/>
    <w:rsid w:val="00182F96"/>
    <w:rsid w:val="0018550A"/>
    <w:rsid w:val="00186157"/>
    <w:rsid w:val="0018798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046B7"/>
    <w:rsid w:val="00213A9E"/>
    <w:rsid w:val="00214C99"/>
    <w:rsid w:val="00216087"/>
    <w:rsid w:val="002176FE"/>
    <w:rsid w:val="00220F66"/>
    <w:rsid w:val="00223D33"/>
    <w:rsid w:val="00226B2F"/>
    <w:rsid w:val="00227A7E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198C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6AA0"/>
    <w:rsid w:val="002A7A9E"/>
    <w:rsid w:val="002B0542"/>
    <w:rsid w:val="002B2386"/>
    <w:rsid w:val="002B2C2C"/>
    <w:rsid w:val="002B30F5"/>
    <w:rsid w:val="002B4EE8"/>
    <w:rsid w:val="002B7060"/>
    <w:rsid w:val="002C0CE7"/>
    <w:rsid w:val="002C2920"/>
    <w:rsid w:val="002C2E7B"/>
    <w:rsid w:val="002C6901"/>
    <w:rsid w:val="002C6FB9"/>
    <w:rsid w:val="002D1109"/>
    <w:rsid w:val="002D2073"/>
    <w:rsid w:val="002D302C"/>
    <w:rsid w:val="002D30B0"/>
    <w:rsid w:val="002D4115"/>
    <w:rsid w:val="002D6A4C"/>
    <w:rsid w:val="002D74D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82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2C3C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2FD5"/>
    <w:rsid w:val="004234E5"/>
    <w:rsid w:val="00425E2F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6706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1C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4F19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CEB"/>
    <w:rsid w:val="00562D86"/>
    <w:rsid w:val="0056408F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179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4AF9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6C3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1C5C"/>
    <w:rsid w:val="006845CA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152F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268E"/>
    <w:rsid w:val="0070374F"/>
    <w:rsid w:val="007046E4"/>
    <w:rsid w:val="00705C7C"/>
    <w:rsid w:val="00706F8B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E35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1A0B"/>
    <w:rsid w:val="007C4564"/>
    <w:rsid w:val="007C54E0"/>
    <w:rsid w:val="007C5540"/>
    <w:rsid w:val="007C5B8F"/>
    <w:rsid w:val="007C6E11"/>
    <w:rsid w:val="007D3164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1D4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6EF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148"/>
    <w:rsid w:val="008538DD"/>
    <w:rsid w:val="0085615E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B78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C9A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8FA"/>
    <w:rsid w:val="00A55B64"/>
    <w:rsid w:val="00A578D4"/>
    <w:rsid w:val="00A578F5"/>
    <w:rsid w:val="00A57BBD"/>
    <w:rsid w:val="00A613DE"/>
    <w:rsid w:val="00A617B6"/>
    <w:rsid w:val="00A64412"/>
    <w:rsid w:val="00A65CA8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1B3D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9779F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29C"/>
    <w:rsid w:val="00C03789"/>
    <w:rsid w:val="00C03840"/>
    <w:rsid w:val="00C04282"/>
    <w:rsid w:val="00C063B8"/>
    <w:rsid w:val="00C07578"/>
    <w:rsid w:val="00C1788D"/>
    <w:rsid w:val="00C27256"/>
    <w:rsid w:val="00C276CA"/>
    <w:rsid w:val="00C302DA"/>
    <w:rsid w:val="00C31081"/>
    <w:rsid w:val="00C31765"/>
    <w:rsid w:val="00C33D1F"/>
    <w:rsid w:val="00C341FF"/>
    <w:rsid w:val="00C35CAE"/>
    <w:rsid w:val="00C4067D"/>
    <w:rsid w:val="00C4080E"/>
    <w:rsid w:val="00C41BF6"/>
    <w:rsid w:val="00C43920"/>
    <w:rsid w:val="00C452B8"/>
    <w:rsid w:val="00C4676A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37A3"/>
    <w:rsid w:val="00C76483"/>
    <w:rsid w:val="00C7779E"/>
    <w:rsid w:val="00C93391"/>
    <w:rsid w:val="00C97BBA"/>
    <w:rsid w:val="00C97DF5"/>
    <w:rsid w:val="00C97F28"/>
    <w:rsid w:val="00CA2ECF"/>
    <w:rsid w:val="00CA3EFB"/>
    <w:rsid w:val="00CA5FEA"/>
    <w:rsid w:val="00CB10E9"/>
    <w:rsid w:val="00CB28BF"/>
    <w:rsid w:val="00CB5E2F"/>
    <w:rsid w:val="00CB7851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232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48F1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2C27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4F1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1D78"/>
    <w:rsid w:val="00E429F2"/>
    <w:rsid w:val="00E43E1A"/>
    <w:rsid w:val="00E45A0B"/>
    <w:rsid w:val="00E476C3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1FA4"/>
    <w:rsid w:val="00EE2656"/>
    <w:rsid w:val="00EE36DC"/>
    <w:rsid w:val="00EE60C4"/>
    <w:rsid w:val="00EE64A2"/>
    <w:rsid w:val="00EE6E23"/>
    <w:rsid w:val="00EF03DA"/>
    <w:rsid w:val="00EF0DAB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880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90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4D68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0793"/>
    <w:rsid w:val="00FC1AF9"/>
    <w:rsid w:val="00FC2996"/>
    <w:rsid w:val="00FC5C74"/>
    <w:rsid w:val="00FD10C1"/>
    <w:rsid w:val="00FD11FE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BB41-9B56-4C42-BA73-0D64CD7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13</cp:revision>
  <cp:lastPrinted>2020-02-13T18:03:00Z</cp:lastPrinted>
  <dcterms:created xsi:type="dcterms:W3CDTF">2020-05-14T05:42:00Z</dcterms:created>
  <dcterms:modified xsi:type="dcterms:W3CDTF">2020-05-18T01:37:00Z</dcterms:modified>
</cp:coreProperties>
</file>