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2A" w:rsidRDefault="0032232A" w:rsidP="0032232A">
      <w:pPr>
        <w:pStyle w:val="1"/>
        <w:shd w:val="clear" w:color="auto" w:fill="FFFFFF"/>
        <w:spacing w:before="0" w:beforeAutospacing="0" w:after="168" w:afterAutospacing="0" w:line="240" w:lineRule="atLeast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Перечень нормативных правовых актов или их отдельных частей, содержащих обязательные требования</w:t>
      </w:r>
    </w:p>
    <w:tbl>
      <w:tblPr>
        <w:tblW w:w="14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309"/>
        <w:gridCol w:w="4354"/>
        <w:gridCol w:w="4711"/>
      </w:tblGrid>
      <w:tr w:rsidR="0032232A" w:rsidTr="0032232A"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Наименование и реквизиты нормативного правового акта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Указание на структурные единицы акта, содержащие обязательные требования, соблюдение которых оценивается при проведении мероприятий по контролю</w:t>
            </w:r>
          </w:p>
        </w:tc>
      </w:tr>
      <w:tr w:rsidR="0032232A" w:rsidTr="0032232A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«Земельный кодекс Российской Федерации» от 25.10.2001г. № 136-Ф3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 2 статьи 7,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 1 статьи 25,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 1 статьи 26,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 12 статьи 39.20,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статья 39.33,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статья 39.35,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пункты 1, 2 статьи 39.36,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статья 42,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пункты 1, 2 статьи 56,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подпункт 4 пункта 2 статьи 60,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статья 85,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7" w:history="1">
              <w:r>
                <w:rPr>
                  <w:rStyle w:val="a5"/>
                  <w:color w:val="auto"/>
                </w:rPr>
                <w:t>пункт 3</w:t>
              </w:r>
            </w:hyperlink>
            <w:r>
              <w:t>, </w:t>
            </w:r>
            <w:hyperlink r:id="rId8" w:history="1">
              <w:r>
                <w:rPr>
                  <w:rStyle w:val="a5"/>
                  <w:color w:val="auto"/>
                </w:rPr>
                <w:t>6 статьи 87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9" w:history="1">
              <w:r>
                <w:rPr>
                  <w:rStyle w:val="a5"/>
                  <w:color w:val="auto"/>
                </w:rPr>
                <w:t>статья 88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10" w:history="1">
              <w:r>
                <w:rPr>
                  <w:rStyle w:val="a5"/>
                  <w:color w:val="auto"/>
                </w:rPr>
                <w:t>пункты 1</w:t>
              </w:r>
            </w:hyperlink>
            <w:r>
              <w:t>, </w:t>
            </w:r>
            <w:hyperlink r:id="rId11" w:history="1">
              <w:r>
                <w:rPr>
                  <w:rStyle w:val="a5"/>
                  <w:color w:val="auto"/>
                </w:rPr>
                <w:t>2 статьи 89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12" w:history="1">
              <w:r>
                <w:rPr>
                  <w:rStyle w:val="a5"/>
                  <w:color w:val="auto"/>
                </w:rPr>
                <w:t>пункты 1</w:t>
              </w:r>
            </w:hyperlink>
            <w:r>
              <w:t> - </w:t>
            </w:r>
            <w:hyperlink r:id="rId13" w:history="1">
              <w:r>
                <w:rPr>
                  <w:rStyle w:val="a5"/>
                  <w:color w:val="auto"/>
                </w:rPr>
                <w:t>6</w:t>
              </w:r>
            </w:hyperlink>
            <w:r>
              <w:t>, </w:t>
            </w:r>
            <w:hyperlink r:id="rId14" w:history="1">
              <w:r>
                <w:rPr>
                  <w:rStyle w:val="a5"/>
                  <w:color w:val="auto"/>
                </w:rPr>
                <w:t>8 статьи 90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15" w:history="1">
              <w:r>
                <w:rPr>
                  <w:rStyle w:val="a5"/>
                  <w:color w:val="auto"/>
                </w:rPr>
                <w:t>статья 91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16" w:history="1">
              <w:r>
                <w:rPr>
                  <w:rStyle w:val="a5"/>
                  <w:color w:val="auto"/>
                </w:rPr>
                <w:t>пункты 1</w:t>
              </w:r>
            </w:hyperlink>
            <w:r>
              <w:t>, </w:t>
            </w:r>
            <w:hyperlink r:id="rId17" w:history="1">
              <w:r>
                <w:rPr>
                  <w:rStyle w:val="a5"/>
                  <w:color w:val="auto"/>
                </w:rPr>
                <w:t>2 статьи 92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18" w:history="1">
              <w:r>
                <w:rPr>
                  <w:rStyle w:val="a5"/>
                  <w:color w:val="auto"/>
                </w:rPr>
                <w:t>статья 93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19" w:history="1">
              <w:r>
                <w:rPr>
                  <w:rStyle w:val="a5"/>
                  <w:color w:val="auto"/>
                </w:rPr>
                <w:t>пункт 7 статьи 95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20" w:history="1">
              <w:r>
                <w:rPr>
                  <w:rStyle w:val="a5"/>
                  <w:color w:val="auto"/>
                </w:rPr>
                <w:t>пункты 2</w:t>
              </w:r>
            </w:hyperlink>
            <w:r>
              <w:t>, </w:t>
            </w:r>
            <w:hyperlink r:id="rId21" w:history="1">
              <w:r>
                <w:rPr>
                  <w:rStyle w:val="a5"/>
                  <w:color w:val="auto"/>
                </w:rPr>
                <w:t>4 статьи 97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22" w:history="1">
              <w:r>
                <w:rPr>
                  <w:rStyle w:val="a5"/>
                  <w:color w:val="auto"/>
                </w:rPr>
                <w:t>пункты 2</w:t>
              </w:r>
            </w:hyperlink>
            <w:r>
              <w:t>, </w:t>
            </w:r>
            <w:hyperlink r:id="rId23" w:history="1">
              <w:r>
                <w:rPr>
                  <w:rStyle w:val="a5"/>
                  <w:color w:val="auto"/>
                </w:rPr>
                <w:t>3</w:t>
              </w:r>
            </w:hyperlink>
            <w:r>
              <w:t>, </w:t>
            </w:r>
            <w:hyperlink r:id="rId24" w:history="1">
              <w:r>
                <w:rPr>
                  <w:rStyle w:val="a5"/>
                  <w:color w:val="auto"/>
                </w:rPr>
                <w:t>5 статьи 98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25" w:history="1">
              <w:r>
                <w:rPr>
                  <w:rStyle w:val="a5"/>
                  <w:color w:val="auto"/>
                </w:rPr>
                <w:t>пункты 2</w:t>
              </w:r>
            </w:hyperlink>
            <w:r>
              <w:t>, </w:t>
            </w:r>
            <w:hyperlink r:id="rId26" w:history="1">
              <w:r>
                <w:rPr>
                  <w:rStyle w:val="a5"/>
                  <w:color w:val="auto"/>
                </w:rPr>
                <w:t>3 статьи 99</w:t>
              </w:r>
            </w:hyperlink>
            <w:r>
              <w:t>,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hyperlink r:id="rId27" w:history="1">
              <w:r>
                <w:rPr>
                  <w:rStyle w:val="a5"/>
                  <w:color w:val="auto"/>
                </w:rPr>
                <w:t>пункт 2 статьи 103</w:t>
              </w:r>
            </w:hyperlink>
          </w:p>
        </w:tc>
      </w:tr>
      <w:tr w:rsidR="0032232A" w:rsidTr="0032232A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 xml:space="preserve">«Гражданский кодекс Российской Федерации (часть первая)» от </w:t>
            </w:r>
            <w:r>
              <w:lastRenderedPageBreak/>
              <w:t>30.11.1994г. № 51-ФЗ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пункты 1, 2 статьи 8.1</w:t>
            </w:r>
          </w:p>
        </w:tc>
      </w:tr>
      <w:tr w:rsidR="0032232A" w:rsidTr="0032232A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«Градостроительный кодекс Российской Федерации» от 29.12.2004г. № 190-ФЗ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17, 19 статьи 51</w:t>
            </w:r>
          </w:p>
        </w:tc>
      </w:tr>
      <w:tr w:rsidR="0032232A" w:rsidTr="0032232A">
        <w:trPr>
          <w:trHeight w:val="145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Федеральный закон от 21.12.2001г.</w:t>
            </w:r>
            <w: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3 статьи 28</w:t>
            </w:r>
          </w:p>
        </w:tc>
      </w:tr>
    </w:tbl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14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225"/>
        <w:gridCol w:w="4411"/>
        <w:gridCol w:w="4789"/>
      </w:tblGrid>
      <w:tr w:rsidR="0032232A" w:rsidTr="0032232A"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Наименование и реквизиты нормативного правового акта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Указание на структурные единицы акта, содержащие обязательные требования, соблюдение которых оценивается при проведении мероприятий по контролю</w:t>
            </w:r>
          </w:p>
        </w:tc>
      </w:tr>
      <w:tr w:rsidR="0032232A" w:rsidTr="0032232A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pStyle w:val="a6"/>
              <w:spacing w:before="0" w:beforeAutospacing="0" w:after="0" w:afterAutospacing="0"/>
            </w:pPr>
            <w:r>
              <w:t>Постановление Правительства Российской Федерации от 03.12.2014г. № 1300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В полном объеме</w:t>
            </w:r>
          </w:p>
        </w:tc>
      </w:tr>
    </w:tbl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ИНФОРМАЦИЯ О МЕРАХ ОТВЕТСТВЕННОСТИ ЗА НАРУШЕНИЯ ОБЯЗАТЕЛЬНЫХ ТРЕБОВАНИЙ ЗЕМЕЛЬНОГО ЗАКОНОДАТЕЛЬСТВА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Статья 7.1. Самовольное занятие земельного участка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lastRenderedPageBreak/>
        <w:t>(в ред. Федерального </w:t>
      </w:r>
      <w:hyperlink r:id="rId28" w:history="1">
        <w:r>
          <w:rPr>
            <w:rStyle w:val="a5"/>
            <w:rFonts w:ascii="Segoe UI" w:hAnsi="Segoe UI" w:cs="Segoe UI"/>
            <w:color w:val="auto"/>
          </w:rPr>
          <w:t>закона</w:t>
        </w:r>
      </w:hyperlink>
      <w:r>
        <w:rPr>
          <w:rFonts w:ascii="Segoe UI" w:hAnsi="Segoe UI" w:cs="Segoe UI"/>
          <w:color w:val="2B2B2B"/>
        </w:rPr>
        <w:t> от 08.03.2015г. № 46-ФЗ)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hyperlink r:id="rId29" w:history="1">
        <w:r>
          <w:rPr>
            <w:rStyle w:val="a5"/>
            <w:rFonts w:ascii="Segoe UI" w:hAnsi="Segoe UI" w:cs="Segoe UI"/>
            <w:color w:val="auto"/>
          </w:rPr>
          <w:t>Самовольное</w:t>
        </w:r>
      </w:hyperlink>
      <w:r>
        <w:rPr>
          <w:rFonts w:ascii="Segoe UI" w:hAnsi="Segoe UI" w:cs="Segoe UI"/>
          <w:color w:val="2B2B2B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-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>
        <w:rPr>
          <w:rFonts w:ascii="Segoe UI" w:hAnsi="Segoe UI" w:cs="Segoe UI"/>
          <w:color w:val="2B2B2B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Примечания:</w:t>
      </w:r>
    </w:p>
    <w:p w:rsidR="0032232A" w:rsidRDefault="0032232A" w:rsidP="00322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2232A" w:rsidRDefault="0032232A" w:rsidP="00322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Федерального </w:t>
      </w:r>
      <w:hyperlink r:id="rId30" w:history="1">
        <w:r>
          <w:rPr>
            <w:rStyle w:val="a5"/>
            <w:rFonts w:ascii="Segoe UI" w:hAnsi="Segoe UI" w:cs="Segoe UI"/>
            <w:color w:val="auto"/>
          </w:rPr>
          <w:t>закона</w:t>
        </w:r>
      </w:hyperlink>
      <w:r>
        <w:rPr>
          <w:rFonts w:ascii="Segoe UI" w:hAnsi="Segoe UI" w:cs="Segoe UI"/>
          <w:color w:val="2B2B2B"/>
        </w:rPr>
        <w:t> от 08.03.2015г. № 46-ФЗ)</w:t>
      </w:r>
    </w:p>
    <w:p w:rsidR="0032232A" w:rsidRDefault="0032232A" w:rsidP="00322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31" w:history="1">
        <w:r>
          <w:rPr>
            <w:rStyle w:val="a5"/>
            <w:rFonts w:ascii="Segoe UI" w:hAnsi="Segoe UI" w:cs="Segoe UI"/>
            <w:color w:val="auto"/>
          </w:rPr>
          <w:t>разрешенным использованием</w:t>
        </w:r>
      </w:hyperlink>
      <w:r>
        <w:rPr>
          <w:rFonts w:ascii="Segoe UI" w:hAnsi="Segoe UI" w:cs="Segoe UI"/>
          <w:color w:val="2B2B2B"/>
        </w:rPr>
        <w:t>, за исключением случаев, предусмотренных </w:t>
      </w:r>
      <w:hyperlink r:id="rId32" w:anchor="Par3" w:history="1">
        <w:r>
          <w:rPr>
            <w:rStyle w:val="a5"/>
            <w:rFonts w:ascii="Segoe UI" w:hAnsi="Segoe UI" w:cs="Segoe UI"/>
            <w:color w:val="auto"/>
          </w:rPr>
          <w:t>частями 2</w:t>
        </w:r>
      </w:hyperlink>
      <w:r>
        <w:rPr>
          <w:rFonts w:ascii="Segoe UI" w:hAnsi="Segoe UI" w:cs="Segoe UI"/>
          <w:color w:val="2B2B2B"/>
        </w:rPr>
        <w:t>, </w:t>
      </w:r>
      <w:hyperlink r:id="rId33" w:anchor="Par6" w:history="1">
        <w:r>
          <w:rPr>
            <w:rStyle w:val="a5"/>
            <w:rFonts w:ascii="Segoe UI" w:hAnsi="Segoe UI" w:cs="Segoe UI"/>
            <w:color w:val="auto"/>
          </w:rPr>
          <w:t>2.1</w:t>
        </w:r>
      </w:hyperlink>
      <w:r>
        <w:rPr>
          <w:rFonts w:ascii="Segoe UI" w:hAnsi="Segoe UI" w:cs="Segoe UI"/>
          <w:color w:val="2B2B2B"/>
        </w:rPr>
        <w:t> и </w:t>
      </w:r>
      <w:hyperlink r:id="rId34" w:anchor="Par9" w:history="1">
        <w:r>
          <w:rPr>
            <w:rStyle w:val="a5"/>
            <w:rFonts w:ascii="Segoe UI" w:hAnsi="Segoe UI" w:cs="Segoe UI"/>
            <w:color w:val="auto"/>
          </w:rPr>
          <w:t>3</w:t>
        </w:r>
      </w:hyperlink>
      <w:r>
        <w:rPr>
          <w:rFonts w:ascii="Segoe UI" w:hAnsi="Segoe UI" w:cs="Segoe UI"/>
          <w:color w:val="2B2B2B"/>
        </w:rPr>
        <w:t> настоящей статьи -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Федерального </w:t>
      </w:r>
      <w:hyperlink r:id="rId35" w:history="1">
        <w:r>
          <w:rPr>
            <w:rStyle w:val="a5"/>
            <w:rFonts w:ascii="Segoe UI" w:hAnsi="Segoe UI" w:cs="Segoe UI"/>
            <w:color w:val="auto"/>
          </w:rPr>
          <w:t>закона</w:t>
        </w:r>
      </w:hyperlink>
      <w:r>
        <w:rPr>
          <w:rFonts w:ascii="Segoe UI" w:hAnsi="Segoe UI" w:cs="Segoe UI"/>
          <w:color w:val="2B2B2B"/>
        </w:rPr>
        <w:t> от 03.07.2016г. № 354-ФЗ)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>
        <w:rPr>
          <w:rFonts w:ascii="Segoe UI" w:hAnsi="Segoe UI" w:cs="Segoe UI"/>
          <w:color w:val="2B2B2B"/>
        </w:rPr>
        <w:t xml:space="preserve">на юридических лиц - от 1,5 до 2 процентов </w:t>
      </w:r>
      <w:r>
        <w:rPr>
          <w:rFonts w:ascii="Segoe UI" w:hAnsi="Segoe UI" w:cs="Segoe UI"/>
          <w:color w:val="2B2B2B"/>
        </w:rPr>
        <w:lastRenderedPageBreak/>
        <w:t>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-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>
        <w:rPr>
          <w:rFonts w:ascii="Segoe UI" w:hAnsi="Segoe UI" w:cs="Segoe UI"/>
          <w:color w:val="2B2B2B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 -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05.05.2014г. </w:t>
      </w:r>
      <w:hyperlink r:id="rId36" w:history="1">
        <w:r>
          <w:rPr>
            <w:rStyle w:val="a5"/>
            <w:rFonts w:ascii="Segoe UI" w:hAnsi="Segoe UI" w:cs="Segoe UI"/>
            <w:color w:val="auto"/>
          </w:rPr>
          <w:t>№ 125-ФЗ</w:t>
        </w:r>
      </w:hyperlink>
      <w:r>
        <w:rPr>
          <w:rFonts w:ascii="Segoe UI" w:hAnsi="Segoe UI" w:cs="Segoe UI"/>
          <w:color w:val="2B2B2B"/>
        </w:rPr>
        <w:t>, от 29.07.2017г. </w:t>
      </w:r>
      <w:hyperlink r:id="rId37" w:history="1">
        <w:r>
          <w:rPr>
            <w:rStyle w:val="a5"/>
            <w:rFonts w:ascii="Segoe UI" w:hAnsi="Segoe UI" w:cs="Segoe UI"/>
            <w:color w:val="auto"/>
          </w:rPr>
          <w:t>№ 263-ФЗ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</w:t>
      </w:r>
      <w:r>
        <w:rPr>
          <w:rFonts w:ascii="Segoe UI" w:hAnsi="Segoe UI" w:cs="Segoe UI"/>
          <w:color w:val="000000"/>
        </w:rPr>
        <w:lastRenderedPageBreak/>
        <w:t>осуществление государственного надзора, должностного лица органа, осуществляющего муниципальный контроль, муниципальный финансовый контроль -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05.05.2014г. </w:t>
      </w:r>
      <w:hyperlink r:id="rId38" w:history="1">
        <w:r>
          <w:rPr>
            <w:rStyle w:val="a5"/>
            <w:rFonts w:ascii="Segoe UI" w:hAnsi="Segoe UI" w:cs="Segoe UI"/>
            <w:color w:val="auto"/>
          </w:rPr>
          <w:t>№ 125-ФЗ</w:t>
        </w:r>
      </w:hyperlink>
      <w:r>
        <w:rPr>
          <w:rFonts w:ascii="Segoe UI" w:hAnsi="Segoe UI" w:cs="Segoe UI"/>
          <w:color w:val="2B2B2B"/>
        </w:rPr>
        <w:t>, от 27.10.2015г. </w:t>
      </w:r>
      <w:hyperlink r:id="rId39" w:history="1">
        <w:r>
          <w:rPr>
            <w:rStyle w:val="a5"/>
            <w:rFonts w:ascii="Segoe UI" w:hAnsi="Segoe UI" w:cs="Segoe UI"/>
            <w:color w:val="auto"/>
          </w:rPr>
          <w:t>№ 291-ФЗ</w:t>
        </w:r>
      </w:hyperlink>
      <w:r>
        <w:rPr>
          <w:rFonts w:ascii="Segoe UI" w:hAnsi="Segoe UI" w:cs="Segoe UI"/>
          <w:color w:val="2B2B2B"/>
        </w:rPr>
        <w:t>, от 29.07.2017г. </w:t>
      </w:r>
      <w:hyperlink r:id="rId40" w:history="1">
        <w:r>
          <w:rPr>
            <w:rStyle w:val="a5"/>
            <w:rFonts w:ascii="Segoe UI" w:hAnsi="Segoe UI" w:cs="Segoe UI"/>
            <w:color w:val="auto"/>
          </w:rPr>
          <w:t>№ 263-ФЗ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22.06.2007г. </w:t>
      </w:r>
      <w:hyperlink r:id="rId41" w:history="1">
        <w:r>
          <w:rPr>
            <w:rStyle w:val="a5"/>
            <w:rFonts w:ascii="Segoe UI" w:hAnsi="Segoe UI" w:cs="Segoe UI"/>
            <w:color w:val="auto"/>
          </w:rPr>
          <w:t>№ 116-ФЗ</w:t>
        </w:r>
      </w:hyperlink>
      <w:r>
        <w:rPr>
          <w:rFonts w:ascii="Segoe UI" w:hAnsi="Segoe UI" w:cs="Segoe UI"/>
          <w:color w:val="2B2B2B"/>
        </w:rPr>
        <w:t>, от 27.07.2010г. </w:t>
      </w:r>
      <w:hyperlink r:id="rId42" w:history="1">
        <w:r>
          <w:rPr>
            <w:rStyle w:val="a5"/>
            <w:rFonts w:ascii="Segoe UI" w:hAnsi="Segoe UI" w:cs="Segoe UI"/>
            <w:color w:val="auto"/>
          </w:rPr>
          <w:t>№ 239-ФЗ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05.05.2014г. </w:t>
      </w:r>
      <w:hyperlink r:id="rId43" w:history="1">
        <w:r>
          <w:rPr>
            <w:rStyle w:val="a5"/>
            <w:rFonts w:ascii="Segoe UI" w:hAnsi="Segoe UI" w:cs="Segoe UI"/>
            <w:color w:val="auto"/>
          </w:rPr>
          <w:t>№ 125-ФЗ</w:t>
        </w:r>
      </w:hyperlink>
      <w:r>
        <w:rPr>
          <w:rFonts w:ascii="Segoe UI" w:hAnsi="Segoe UI" w:cs="Segoe UI"/>
          <w:color w:val="2B2B2B"/>
        </w:rPr>
        <w:t>, от 29.07.2017г. </w:t>
      </w:r>
      <w:hyperlink r:id="rId44" w:history="1">
        <w:r>
          <w:rPr>
            <w:rStyle w:val="a5"/>
            <w:rFonts w:ascii="Segoe UI" w:hAnsi="Segoe UI" w:cs="Segoe UI"/>
            <w:color w:val="auto"/>
          </w:rPr>
          <w:t>№ 263-ФЗ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45" w:history="1">
        <w:r>
          <w:rPr>
            <w:rStyle w:val="a5"/>
            <w:rFonts w:ascii="Segoe UI" w:hAnsi="Segoe UI" w:cs="Segoe UI"/>
            <w:color w:val="auto"/>
          </w:rPr>
          <w:t>частью 4 статьи 14.24</w:t>
        </w:r>
      </w:hyperlink>
      <w:r>
        <w:rPr>
          <w:rFonts w:ascii="Segoe UI" w:hAnsi="Segoe UI" w:cs="Segoe UI"/>
          <w:color w:val="000000"/>
        </w:rPr>
        <w:t>, </w:t>
      </w:r>
      <w:hyperlink r:id="rId46" w:history="1">
        <w:r>
          <w:rPr>
            <w:rStyle w:val="a5"/>
            <w:rFonts w:ascii="Segoe UI" w:hAnsi="Segoe UI" w:cs="Segoe UI"/>
            <w:color w:val="auto"/>
          </w:rPr>
          <w:t>частью 9 статьи 15.29</w:t>
        </w:r>
      </w:hyperlink>
      <w:r>
        <w:rPr>
          <w:rFonts w:ascii="Segoe UI" w:hAnsi="Segoe UI" w:cs="Segoe UI"/>
          <w:color w:val="000000"/>
        </w:rPr>
        <w:t> и </w:t>
      </w:r>
      <w:hyperlink r:id="rId47" w:history="1">
        <w:r>
          <w:rPr>
            <w:rStyle w:val="a5"/>
            <w:rFonts w:ascii="Segoe UI" w:hAnsi="Segoe UI" w:cs="Segoe UI"/>
            <w:color w:val="auto"/>
          </w:rPr>
          <w:t>статьей 19.4.2</w:t>
        </w:r>
      </w:hyperlink>
      <w:r>
        <w:rPr>
          <w:rFonts w:ascii="Segoe UI" w:hAnsi="Segoe UI" w:cs="Segoe UI"/>
          <w:color w:val="000000"/>
        </w:rPr>
        <w:t> настоящего Кодекса, -</w:t>
      </w:r>
      <w:proofErr w:type="gramEnd"/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05.05.2014г. </w:t>
      </w:r>
      <w:hyperlink r:id="rId48" w:history="1">
        <w:r>
          <w:rPr>
            <w:rStyle w:val="a5"/>
            <w:rFonts w:ascii="Segoe UI" w:hAnsi="Segoe UI" w:cs="Segoe UI"/>
            <w:color w:val="auto"/>
          </w:rPr>
          <w:t>№ 125-ФЗ</w:t>
        </w:r>
      </w:hyperlink>
      <w:r>
        <w:rPr>
          <w:rFonts w:ascii="Segoe UI" w:hAnsi="Segoe UI" w:cs="Segoe UI"/>
          <w:color w:val="2B2B2B"/>
        </w:rPr>
        <w:t>, от 29.06.2015г. </w:t>
      </w:r>
      <w:hyperlink r:id="rId49" w:history="1">
        <w:r>
          <w:rPr>
            <w:rStyle w:val="a5"/>
            <w:rFonts w:ascii="Segoe UI" w:hAnsi="Segoe UI" w:cs="Segoe UI"/>
            <w:color w:val="auto"/>
          </w:rPr>
          <w:t>№ 159-ФЗ</w:t>
        </w:r>
      </w:hyperlink>
      <w:r>
        <w:rPr>
          <w:rFonts w:ascii="Segoe UI" w:hAnsi="Segoe UI" w:cs="Segoe UI"/>
          <w:color w:val="2B2B2B"/>
        </w:rPr>
        <w:t>, от 27.10.2015г. </w:t>
      </w:r>
      <w:hyperlink r:id="rId50" w:history="1">
        <w:r>
          <w:rPr>
            <w:rStyle w:val="a5"/>
            <w:rFonts w:ascii="Segoe UI" w:hAnsi="Segoe UI" w:cs="Segoe UI"/>
            <w:color w:val="auto"/>
          </w:rPr>
          <w:t>№ 291-ФЗ</w:t>
        </w:r>
      </w:hyperlink>
      <w:r>
        <w:rPr>
          <w:rFonts w:ascii="Segoe UI" w:hAnsi="Segoe UI" w:cs="Segoe UI"/>
          <w:color w:val="2B2B2B"/>
        </w:rPr>
        <w:t>, от 29.07.2017г. </w:t>
      </w:r>
      <w:hyperlink r:id="rId51" w:history="1">
        <w:r>
          <w:rPr>
            <w:rStyle w:val="a5"/>
            <w:rFonts w:ascii="Segoe UI" w:hAnsi="Segoe UI" w:cs="Segoe UI"/>
            <w:color w:val="auto"/>
          </w:rPr>
          <w:t>№ 263-ФЗ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 xml:space="preserve">Статья 19.5. </w:t>
      </w:r>
      <w:proofErr w:type="gramStart"/>
      <w:r>
        <w:rPr>
          <w:rStyle w:val="a8"/>
          <w:rFonts w:ascii="Segoe UI" w:hAnsi="Segoe UI" w:cs="Segoe UI"/>
          <w:color w:val="2B2B2B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lastRenderedPageBreak/>
        <w:t>(в ред. Федеральных законов от 05.05.2014г. </w:t>
      </w:r>
      <w:hyperlink r:id="rId52" w:history="1">
        <w:r>
          <w:rPr>
            <w:rStyle w:val="a5"/>
            <w:rFonts w:ascii="Segoe UI" w:hAnsi="Segoe UI" w:cs="Segoe UI"/>
            <w:color w:val="auto"/>
          </w:rPr>
          <w:t>№ 125-ФЗ</w:t>
        </w:r>
      </w:hyperlink>
      <w:r>
        <w:rPr>
          <w:rFonts w:ascii="Segoe UI" w:hAnsi="Segoe UI" w:cs="Segoe UI"/>
          <w:color w:val="2B2B2B"/>
        </w:rPr>
        <w:t>, от 29.07.2017г. </w:t>
      </w:r>
      <w:hyperlink r:id="rId53" w:history="1">
        <w:r>
          <w:rPr>
            <w:rStyle w:val="a5"/>
            <w:rFonts w:ascii="Segoe UI" w:hAnsi="Segoe UI" w:cs="Segoe UI"/>
            <w:color w:val="auto"/>
          </w:rPr>
          <w:t>№ 263-ФЗ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Федерального </w:t>
      </w:r>
      <w:hyperlink r:id="rId54" w:history="1">
        <w:r>
          <w:rPr>
            <w:rStyle w:val="a5"/>
            <w:rFonts w:ascii="Segoe UI" w:hAnsi="Segoe UI" w:cs="Segoe UI"/>
            <w:color w:val="auto"/>
          </w:rPr>
          <w:t>закона</w:t>
        </w:r>
      </w:hyperlink>
      <w:r>
        <w:rPr>
          <w:rFonts w:ascii="Segoe UI" w:hAnsi="Segoe UI" w:cs="Segoe UI"/>
          <w:color w:val="2B2B2B"/>
        </w:rPr>
        <w:t> от 05.05.2014г. № 125-ФЗ)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 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09.05.2005г. </w:t>
      </w:r>
      <w:hyperlink r:id="rId55" w:history="1">
        <w:r>
          <w:rPr>
            <w:rStyle w:val="a5"/>
            <w:rFonts w:ascii="Segoe UI" w:hAnsi="Segoe UI" w:cs="Segoe UI"/>
            <w:color w:val="auto"/>
          </w:rPr>
          <w:t>№ 45-ФЗ</w:t>
        </w:r>
      </w:hyperlink>
      <w:r>
        <w:rPr>
          <w:rFonts w:ascii="Segoe UI" w:hAnsi="Segoe UI" w:cs="Segoe UI"/>
          <w:color w:val="2B2B2B"/>
        </w:rPr>
        <w:t>, от 22.06.2007г. </w:t>
      </w:r>
      <w:hyperlink r:id="rId56" w:history="1">
        <w:r>
          <w:rPr>
            <w:rStyle w:val="a5"/>
            <w:rFonts w:ascii="Segoe UI" w:hAnsi="Segoe UI" w:cs="Segoe UI"/>
            <w:color w:val="auto"/>
          </w:rPr>
          <w:t>№ 116-ФЗ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Статья 19.7. Непредставление сведений (информации)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2B2B2B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>
        <w:rPr>
          <w:rFonts w:ascii="Segoe UI" w:hAnsi="Segoe UI" w:cs="Segoe UI"/>
          <w:color w:val="2B2B2B"/>
        </w:rPr>
        <w:t xml:space="preserve">, </w:t>
      </w:r>
      <w:proofErr w:type="gramStart"/>
      <w:r>
        <w:rPr>
          <w:rFonts w:ascii="Segoe UI" w:hAnsi="Segoe UI" w:cs="Segoe UI"/>
          <w:color w:val="2B2B2B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57" w:history="1">
        <w:r>
          <w:rPr>
            <w:rStyle w:val="a5"/>
            <w:rFonts w:ascii="Segoe UI" w:hAnsi="Segoe UI" w:cs="Segoe UI"/>
            <w:color w:val="auto"/>
          </w:rPr>
          <w:t>статьей 6.16</w:t>
        </w:r>
      </w:hyperlink>
      <w:r>
        <w:rPr>
          <w:rFonts w:ascii="Segoe UI" w:hAnsi="Segoe UI" w:cs="Segoe UI"/>
          <w:color w:val="2B2B2B"/>
        </w:rPr>
        <w:t>, </w:t>
      </w:r>
      <w:hyperlink r:id="rId58" w:history="1">
        <w:r>
          <w:rPr>
            <w:rStyle w:val="a5"/>
            <w:rFonts w:ascii="Segoe UI" w:hAnsi="Segoe UI" w:cs="Segoe UI"/>
            <w:color w:val="auto"/>
          </w:rPr>
          <w:t>частью 2 статьи</w:t>
        </w:r>
        <w:proofErr w:type="gramEnd"/>
        <w:r>
          <w:rPr>
            <w:rStyle w:val="a5"/>
            <w:rFonts w:ascii="Segoe UI" w:hAnsi="Segoe UI" w:cs="Segoe UI"/>
            <w:color w:val="auto"/>
          </w:rPr>
          <w:t xml:space="preserve"> </w:t>
        </w:r>
        <w:proofErr w:type="gramStart"/>
        <w:r>
          <w:rPr>
            <w:rStyle w:val="a5"/>
            <w:rFonts w:ascii="Segoe UI" w:hAnsi="Segoe UI" w:cs="Segoe UI"/>
            <w:color w:val="auto"/>
          </w:rPr>
          <w:t>6.31</w:t>
        </w:r>
      </w:hyperlink>
      <w:r>
        <w:rPr>
          <w:rFonts w:ascii="Segoe UI" w:hAnsi="Segoe UI" w:cs="Segoe UI"/>
          <w:color w:val="2B2B2B"/>
        </w:rPr>
        <w:t>, </w:t>
      </w:r>
      <w:hyperlink r:id="rId59" w:history="1">
        <w:r>
          <w:rPr>
            <w:rStyle w:val="a5"/>
            <w:rFonts w:ascii="Segoe UI" w:hAnsi="Segoe UI" w:cs="Segoe UI"/>
            <w:color w:val="auto"/>
          </w:rPr>
          <w:t>частями 1</w:t>
        </w:r>
      </w:hyperlink>
      <w:r>
        <w:rPr>
          <w:rFonts w:ascii="Segoe UI" w:hAnsi="Segoe UI" w:cs="Segoe UI"/>
          <w:color w:val="2B2B2B"/>
        </w:rPr>
        <w:t>, </w:t>
      </w:r>
      <w:hyperlink r:id="rId60" w:history="1">
        <w:r>
          <w:rPr>
            <w:rStyle w:val="a5"/>
            <w:rFonts w:ascii="Segoe UI" w:hAnsi="Segoe UI" w:cs="Segoe UI"/>
            <w:color w:val="auto"/>
          </w:rPr>
          <w:t>2</w:t>
        </w:r>
      </w:hyperlink>
      <w:r>
        <w:rPr>
          <w:rFonts w:ascii="Segoe UI" w:hAnsi="Segoe UI" w:cs="Segoe UI"/>
          <w:color w:val="2B2B2B"/>
        </w:rPr>
        <w:t> и </w:t>
      </w:r>
      <w:hyperlink r:id="rId61" w:history="1">
        <w:r>
          <w:rPr>
            <w:rStyle w:val="a5"/>
            <w:rFonts w:ascii="Segoe UI" w:hAnsi="Segoe UI" w:cs="Segoe UI"/>
            <w:color w:val="auto"/>
          </w:rPr>
          <w:t>4 статьи 8.28.1</w:t>
        </w:r>
      </w:hyperlink>
      <w:r>
        <w:rPr>
          <w:rFonts w:ascii="Segoe UI" w:hAnsi="Segoe UI" w:cs="Segoe UI"/>
          <w:color w:val="2B2B2B"/>
        </w:rPr>
        <w:t>, </w:t>
      </w:r>
      <w:hyperlink r:id="rId62" w:history="1">
        <w:r>
          <w:rPr>
            <w:rStyle w:val="a5"/>
            <w:rFonts w:ascii="Segoe UI" w:hAnsi="Segoe UI" w:cs="Segoe UI"/>
            <w:color w:val="auto"/>
          </w:rPr>
          <w:t>статьей 8.32.1</w:t>
        </w:r>
      </w:hyperlink>
      <w:r>
        <w:rPr>
          <w:rFonts w:ascii="Segoe UI" w:hAnsi="Segoe UI" w:cs="Segoe UI"/>
          <w:color w:val="2B2B2B"/>
        </w:rPr>
        <w:t>, </w:t>
      </w:r>
      <w:hyperlink r:id="rId63" w:history="1">
        <w:r>
          <w:rPr>
            <w:rStyle w:val="a5"/>
            <w:rFonts w:ascii="Segoe UI" w:hAnsi="Segoe UI" w:cs="Segoe UI"/>
            <w:color w:val="auto"/>
          </w:rPr>
          <w:t>частью 1 статьи 8.49</w:t>
        </w:r>
      </w:hyperlink>
      <w:r>
        <w:rPr>
          <w:rFonts w:ascii="Segoe UI" w:hAnsi="Segoe UI" w:cs="Segoe UI"/>
          <w:color w:val="2B2B2B"/>
        </w:rPr>
        <w:t>, </w:t>
      </w:r>
      <w:hyperlink r:id="rId64" w:history="1">
        <w:r>
          <w:rPr>
            <w:rStyle w:val="a5"/>
            <w:rFonts w:ascii="Segoe UI" w:hAnsi="Segoe UI" w:cs="Segoe UI"/>
            <w:color w:val="auto"/>
          </w:rPr>
          <w:t>частью 5 статьи 14.5</w:t>
        </w:r>
      </w:hyperlink>
      <w:r>
        <w:rPr>
          <w:rFonts w:ascii="Segoe UI" w:hAnsi="Segoe UI" w:cs="Segoe UI"/>
          <w:color w:val="2B2B2B"/>
        </w:rPr>
        <w:t>, </w:t>
      </w:r>
      <w:hyperlink r:id="rId65" w:history="1">
        <w:r>
          <w:rPr>
            <w:rStyle w:val="a5"/>
            <w:rFonts w:ascii="Segoe UI" w:hAnsi="Segoe UI" w:cs="Segoe UI"/>
            <w:color w:val="auto"/>
          </w:rPr>
          <w:t>частью 4 статьи 14.28</w:t>
        </w:r>
      </w:hyperlink>
      <w:r>
        <w:rPr>
          <w:rFonts w:ascii="Segoe UI" w:hAnsi="Segoe UI" w:cs="Segoe UI"/>
          <w:color w:val="2B2B2B"/>
        </w:rPr>
        <w:t>, </w:t>
      </w:r>
      <w:hyperlink r:id="rId66" w:history="1">
        <w:r>
          <w:rPr>
            <w:rStyle w:val="a5"/>
            <w:rFonts w:ascii="Segoe UI" w:hAnsi="Segoe UI" w:cs="Segoe UI"/>
            <w:color w:val="auto"/>
          </w:rPr>
          <w:t>частью 1 статьи 14.46.2</w:t>
        </w:r>
      </w:hyperlink>
      <w:r>
        <w:rPr>
          <w:rFonts w:ascii="Segoe UI" w:hAnsi="Segoe UI" w:cs="Segoe UI"/>
          <w:color w:val="2B2B2B"/>
        </w:rPr>
        <w:t>, </w:t>
      </w:r>
      <w:hyperlink r:id="rId67" w:history="1">
        <w:r>
          <w:rPr>
            <w:rStyle w:val="a5"/>
            <w:rFonts w:ascii="Segoe UI" w:hAnsi="Segoe UI" w:cs="Segoe UI"/>
            <w:color w:val="auto"/>
          </w:rPr>
          <w:t>статьями 19.7.1</w:t>
        </w:r>
      </w:hyperlink>
      <w:r>
        <w:rPr>
          <w:rFonts w:ascii="Segoe UI" w:hAnsi="Segoe UI" w:cs="Segoe UI"/>
          <w:color w:val="2B2B2B"/>
        </w:rPr>
        <w:t>, </w:t>
      </w:r>
      <w:hyperlink r:id="rId68" w:history="1">
        <w:r>
          <w:rPr>
            <w:rStyle w:val="a5"/>
            <w:rFonts w:ascii="Segoe UI" w:hAnsi="Segoe UI" w:cs="Segoe UI"/>
            <w:color w:val="auto"/>
          </w:rPr>
          <w:t>19.7.2</w:t>
        </w:r>
      </w:hyperlink>
      <w:r>
        <w:rPr>
          <w:rFonts w:ascii="Segoe UI" w:hAnsi="Segoe UI" w:cs="Segoe UI"/>
          <w:color w:val="2B2B2B"/>
        </w:rPr>
        <w:t>,</w:t>
      </w:r>
      <w:proofErr w:type="gramEnd"/>
      <w:r>
        <w:rPr>
          <w:rFonts w:ascii="Segoe UI" w:hAnsi="Segoe UI" w:cs="Segoe UI"/>
          <w:color w:val="2B2B2B"/>
        </w:rPr>
        <w:t> </w:t>
      </w:r>
      <w:hyperlink r:id="rId69" w:history="1">
        <w:r>
          <w:rPr>
            <w:rStyle w:val="a5"/>
            <w:rFonts w:ascii="Segoe UI" w:hAnsi="Segoe UI" w:cs="Segoe UI"/>
            <w:color w:val="auto"/>
          </w:rPr>
          <w:t>19.7.2-1</w:t>
        </w:r>
      </w:hyperlink>
      <w:r>
        <w:rPr>
          <w:rFonts w:ascii="Segoe UI" w:hAnsi="Segoe UI" w:cs="Segoe UI"/>
          <w:color w:val="2B2B2B"/>
        </w:rPr>
        <w:t>, </w:t>
      </w:r>
      <w:hyperlink r:id="rId70" w:history="1">
        <w:r>
          <w:rPr>
            <w:rStyle w:val="a5"/>
            <w:rFonts w:ascii="Segoe UI" w:hAnsi="Segoe UI" w:cs="Segoe UI"/>
            <w:color w:val="auto"/>
          </w:rPr>
          <w:t>19.7.3</w:t>
        </w:r>
      </w:hyperlink>
      <w:r>
        <w:rPr>
          <w:rFonts w:ascii="Segoe UI" w:hAnsi="Segoe UI" w:cs="Segoe UI"/>
          <w:color w:val="2B2B2B"/>
        </w:rPr>
        <w:t>, </w:t>
      </w:r>
      <w:hyperlink r:id="rId71" w:history="1">
        <w:r>
          <w:rPr>
            <w:rStyle w:val="a5"/>
            <w:rFonts w:ascii="Segoe UI" w:hAnsi="Segoe UI" w:cs="Segoe UI"/>
            <w:color w:val="auto"/>
          </w:rPr>
          <w:t>19.7.5</w:t>
        </w:r>
      </w:hyperlink>
      <w:r>
        <w:rPr>
          <w:rFonts w:ascii="Segoe UI" w:hAnsi="Segoe UI" w:cs="Segoe UI"/>
          <w:color w:val="2B2B2B"/>
        </w:rPr>
        <w:t>, </w:t>
      </w:r>
      <w:hyperlink r:id="rId72" w:history="1">
        <w:r>
          <w:rPr>
            <w:rStyle w:val="a5"/>
            <w:rFonts w:ascii="Segoe UI" w:hAnsi="Segoe UI" w:cs="Segoe UI"/>
            <w:color w:val="auto"/>
          </w:rPr>
          <w:t>19.7.5-1</w:t>
        </w:r>
      </w:hyperlink>
      <w:r>
        <w:rPr>
          <w:rFonts w:ascii="Segoe UI" w:hAnsi="Segoe UI" w:cs="Segoe UI"/>
          <w:color w:val="2B2B2B"/>
        </w:rPr>
        <w:t>, </w:t>
      </w:r>
      <w:hyperlink r:id="rId73" w:history="1">
        <w:r>
          <w:rPr>
            <w:rStyle w:val="a5"/>
            <w:rFonts w:ascii="Segoe UI" w:hAnsi="Segoe UI" w:cs="Segoe UI"/>
            <w:color w:val="auto"/>
          </w:rPr>
          <w:t>19.7.5-2</w:t>
        </w:r>
      </w:hyperlink>
      <w:r>
        <w:rPr>
          <w:rFonts w:ascii="Segoe UI" w:hAnsi="Segoe UI" w:cs="Segoe UI"/>
          <w:color w:val="2B2B2B"/>
        </w:rPr>
        <w:t>, </w:t>
      </w:r>
      <w:hyperlink r:id="rId74" w:history="1">
        <w:r>
          <w:rPr>
            <w:rStyle w:val="a5"/>
            <w:rFonts w:ascii="Segoe UI" w:hAnsi="Segoe UI" w:cs="Segoe UI"/>
            <w:color w:val="auto"/>
          </w:rPr>
          <w:t>частью 1 статьи 19.7.5-3</w:t>
        </w:r>
      </w:hyperlink>
      <w:r>
        <w:rPr>
          <w:rFonts w:ascii="Segoe UI" w:hAnsi="Segoe UI" w:cs="Segoe UI"/>
          <w:color w:val="2B2B2B"/>
        </w:rPr>
        <w:t>, </w:t>
      </w:r>
      <w:hyperlink r:id="rId75" w:history="1">
        <w:r>
          <w:rPr>
            <w:rStyle w:val="a5"/>
            <w:rFonts w:ascii="Segoe UI" w:hAnsi="Segoe UI" w:cs="Segoe UI"/>
            <w:color w:val="auto"/>
          </w:rPr>
          <w:t>частью 1 статьи 19.7.5-4</w:t>
        </w:r>
      </w:hyperlink>
      <w:r>
        <w:rPr>
          <w:rFonts w:ascii="Segoe UI" w:hAnsi="Segoe UI" w:cs="Segoe UI"/>
          <w:color w:val="2B2B2B"/>
        </w:rPr>
        <w:t>, </w:t>
      </w:r>
      <w:hyperlink r:id="rId76" w:history="1">
        <w:r>
          <w:rPr>
            <w:rStyle w:val="a5"/>
            <w:rFonts w:ascii="Segoe UI" w:hAnsi="Segoe UI" w:cs="Segoe UI"/>
            <w:color w:val="auto"/>
          </w:rPr>
          <w:t>статьями 19.7.7</w:t>
        </w:r>
      </w:hyperlink>
      <w:r>
        <w:rPr>
          <w:rFonts w:ascii="Segoe UI" w:hAnsi="Segoe UI" w:cs="Segoe UI"/>
          <w:color w:val="2B2B2B"/>
        </w:rPr>
        <w:t>, </w:t>
      </w:r>
      <w:hyperlink r:id="rId77" w:history="1">
        <w:r>
          <w:rPr>
            <w:rStyle w:val="a5"/>
            <w:rFonts w:ascii="Segoe UI" w:hAnsi="Segoe UI" w:cs="Segoe UI"/>
            <w:color w:val="auto"/>
          </w:rPr>
          <w:t>19.7.8</w:t>
        </w:r>
      </w:hyperlink>
      <w:r>
        <w:rPr>
          <w:rFonts w:ascii="Segoe UI" w:hAnsi="Segoe UI" w:cs="Segoe UI"/>
          <w:color w:val="2B2B2B"/>
        </w:rPr>
        <w:t>, </w:t>
      </w:r>
      <w:hyperlink r:id="rId78" w:history="1">
        <w:r>
          <w:rPr>
            <w:rStyle w:val="a5"/>
            <w:rFonts w:ascii="Segoe UI" w:hAnsi="Segoe UI" w:cs="Segoe UI"/>
            <w:color w:val="auto"/>
          </w:rPr>
          <w:t>19.7.9</w:t>
        </w:r>
      </w:hyperlink>
      <w:r>
        <w:rPr>
          <w:rFonts w:ascii="Segoe UI" w:hAnsi="Segoe UI" w:cs="Segoe UI"/>
          <w:color w:val="2B2B2B"/>
        </w:rPr>
        <w:t>, </w:t>
      </w:r>
      <w:hyperlink r:id="rId79" w:history="1">
        <w:r>
          <w:rPr>
            <w:rStyle w:val="a5"/>
            <w:rFonts w:ascii="Segoe UI" w:hAnsi="Segoe UI" w:cs="Segoe UI"/>
            <w:color w:val="auto"/>
          </w:rPr>
          <w:t>19.7.12</w:t>
        </w:r>
      </w:hyperlink>
      <w:r>
        <w:rPr>
          <w:rFonts w:ascii="Segoe UI" w:hAnsi="Segoe UI" w:cs="Segoe UI"/>
          <w:color w:val="2B2B2B"/>
        </w:rPr>
        <w:t>, </w:t>
      </w:r>
      <w:hyperlink r:id="rId80" w:history="1">
        <w:r>
          <w:rPr>
            <w:rStyle w:val="a5"/>
            <w:rFonts w:ascii="Segoe UI" w:hAnsi="Segoe UI" w:cs="Segoe UI"/>
            <w:color w:val="auto"/>
          </w:rPr>
          <w:t>19.7.13</w:t>
        </w:r>
      </w:hyperlink>
      <w:r>
        <w:rPr>
          <w:rFonts w:ascii="Segoe UI" w:hAnsi="Segoe UI" w:cs="Segoe UI"/>
          <w:color w:val="2B2B2B"/>
        </w:rPr>
        <w:t>, </w:t>
      </w:r>
      <w:hyperlink r:id="rId81" w:history="1">
        <w:r>
          <w:rPr>
            <w:rStyle w:val="a5"/>
            <w:rFonts w:ascii="Segoe UI" w:hAnsi="Segoe UI" w:cs="Segoe UI"/>
            <w:color w:val="auto"/>
          </w:rPr>
          <w:t>19.7.14</w:t>
        </w:r>
      </w:hyperlink>
      <w:r>
        <w:rPr>
          <w:rFonts w:ascii="Segoe UI" w:hAnsi="Segoe UI" w:cs="Segoe UI"/>
          <w:color w:val="2B2B2B"/>
        </w:rPr>
        <w:t>, </w:t>
      </w:r>
      <w:hyperlink r:id="rId82" w:history="1">
        <w:r>
          <w:rPr>
            <w:rStyle w:val="a5"/>
            <w:rFonts w:ascii="Segoe UI" w:hAnsi="Segoe UI" w:cs="Segoe UI"/>
            <w:color w:val="auto"/>
          </w:rPr>
          <w:t>19.7.15</w:t>
        </w:r>
      </w:hyperlink>
      <w:r>
        <w:rPr>
          <w:rFonts w:ascii="Segoe UI" w:hAnsi="Segoe UI" w:cs="Segoe UI"/>
          <w:color w:val="2B2B2B"/>
        </w:rPr>
        <w:t>, </w:t>
      </w:r>
      <w:hyperlink r:id="rId83" w:history="1">
        <w:r>
          <w:rPr>
            <w:rStyle w:val="a5"/>
            <w:rFonts w:ascii="Segoe UI" w:hAnsi="Segoe UI" w:cs="Segoe UI"/>
            <w:color w:val="auto"/>
          </w:rPr>
          <w:t>19.8</w:t>
        </w:r>
      </w:hyperlink>
      <w:r>
        <w:rPr>
          <w:rFonts w:ascii="Segoe UI" w:hAnsi="Segoe UI" w:cs="Segoe UI"/>
          <w:color w:val="2B2B2B"/>
        </w:rPr>
        <w:t>, </w:t>
      </w:r>
      <w:hyperlink r:id="rId84" w:history="1">
        <w:r>
          <w:rPr>
            <w:rStyle w:val="a5"/>
            <w:rFonts w:ascii="Segoe UI" w:hAnsi="Segoe UI" w:cs="Segoe UI"/>
            <w:color w:val="auto"/>
          </w:rPr>
          <w:t>19.8.3</w:t>
        </w:r>
      </w:hyperlink>
      <w:r>
        <w:rPr>
          <w:rFonts w:ascii="Segoe UI" w:hAnsi="Segoe UI" w:cs="Segoe UI"/>
          <w:color w:val="2B2B2B"/>
        </w:rPr>
        <w:t> настоящего Кодекса -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2B2B2B"/>
        </w:rPr>
        <w:t>(в ред. Федеральных законов от 28.12.2013г. </w:t>
      </w:r>
      <w:hyperlink r:id="rId85" w:history="1">
        <w:r>
          <w:rPr>
            <w:rStyle w:val="a5"/>
            <w:rFonts w:ascii="Segoe UI" w:hAnsi="Segoe UI" w:cs="Segoe UI"/>
            <w:color w:val="auto"/>
          </w:rPr>
          <w:t>№ 415-ФЗ</w:t>
        </w:r>
      </w:hyperlink>
      <w:r>
        <w:rPr>
          <w:rFonts w:ascii="Segoe UI" w:hAnsi="Segoe UI" w:cs="Segoe UI"/>
          <w:color w:val="2B2B2B"/>
        </w:rPr>
        <w:t>, от 05.05.2014г. </w:t>
      </w:r>
      <w:hyperlink r:id="rId86" w:history="1">
        <w:r>
          <w:rPr>
            <w:rStyle w:val="a5"/>
            <w:rFonts w:ascii="Segoe UI" w:hAnsi="Segoe UI" w:cs="Segoe UI"/>
            <w:color w:val="auto"/>
          </w:rPr>
          <w:t>№ 119-ФЗ</w:t>
        </w:r>
      </w:hyperlink>
      <w:r>
        <w:rPr>
          <w:rFonts w:ascii="Segoe UI" w:hAnsi="Segoe UI" w:cs="Segoe UI"/>
          <w:color w:val="2B2B2B"/>
        </w:rPr>
        <w:t>, от 05.05.2014г. </w:t>
      </w:r>
      <w:hyperlink r:id="rId87" w:history="1">
        <w:r>
          <w:rPr>
            <w:rStyle w:val="a5"/>
            <w:rFonts w:ascii="Segoe UI" w:hAnsi="Segoe UI" w:cs="Segoe UI"/>
            <w:color w:val="auto"/>
          </w:rPr>
          <w:t>№ 125-ФЗ</w:t>
        </w:r>
      </w:hyperlink>
      <w:r>
        <w:rPr>
          <w:rFonts w:ascii="Segoe UI" w:hAnsi="Segoe UI" w:cs="Segoe UI"/>
          <w:color w:val="2B2B2B"/>
        </w:rPr>
        <w:t>, от 04.06.2014г. </w:t>
      </w:r>
      <w:hyperlink r:id="rId88" w:history="1">
        <w:r>
          <w:rPr>
            <w:rStyle w:val="a5"/>
            <w:rFonts w:ascii="Segoe UI" w:hAnsi="Segoe UI" w:cs="Segoe UI"/>
            <w:color w:val="auto"/>
          </w:rPr>
          <w:t>№ 142-ФЗ</w:t>
        </w:r>
      </w:hyperlink>
      <w:r>
        <w:rPr>
          <w:rFonts w:ascii="Segoe UI" w:hAnsi="Segoe UI" w:cs="Segoe UI"/>
          <w:color w:val="2B2B2B"/>
        </w:rPr>
        <w:t>, от 24.11.2014г. </w:t>
      </w:r>
      <w:hyperlink r:id="rId89" w:history="1">
        <w:r>
          <w:rPr>
            <w:rStyle w:val="a5"/>
            <w:rFonts w:ascii="Segoe UI" w:hAnsi="Segoe UI" w:cs="Segoe UI"/>
            <w:color w:val="auto"/>
          </w:rPr>
          <w:t>№ 373-ФЗ</w:t>
        </w:r>
      </w:hyperlink>
      <w:r>
        <w:rPr>
          <w:rFonts w:ascii="Segoe UI" w:hAnsi="Segoe UI" w:cs="Segoe UI"/>
          <w:color w:val="2B2B2B"/>
        </w:rPr>
        <w:t>, от 27.10.2015г. </w:t>
      </w:r>
      <w:hyperlink r:id="rId90" w:history="1">
        <w:r>
          <w:rPr>
            <w:rStyle w:val="a5"/>
            <w:rFonts w:ascii="Segoe UI" w:hAnsi="Segoe UI" w:cs="Segoe UI"/>
            <w:color w:val="auto"/>
          </w:rPr>
          <w:t>№ 291-ФЗ</w:t>
        </w:r>
      </w:hyperlink>
      <w:r>
        <w:rPr>
          <w:rFonts w:ascii="Segoe UI" w:hAnsi="Segoe UI" w:cs="Segoe UI"/>
          <w:color w:val="2B2B2B"/>
        </w:rPr>
        <w:t>, от 28.11.2015г. </w:t>
      </w:r>
      <w:hyperlink r:id="rId91" w:history="1">
        <w:r>
          <w:rPr>
            <w:rStyle w:val="a5"/>
            <w:rFonts w:ascii="Segoe UI" w:hAnsi="Segoe UI" w:cs="Segoe UI"/>
            <w:color w:val="auto"/>
          </w:rPr>
          <w:t>№ 344-ФЗ</w:t>
        </w:r>
      </w:hyperlink>
      <w:r>
        <w:rPr>
          <w:rFonts w:ascii="Segoe UI" w:hAnsi="Segoe UI" w:cs="Segoe UI"/>
          <w:color w:val="2B2B2B"/>
        </w:rPr>
        <w:t>, от 23.06.2016 г.</w:t>
      </w:r>
      <w:hyperlink r:id="rId92" w:history="1">
        <w:r>
          <w:rPr>
            <w:rStyle w:val="a5"/>
            <w:rFonts w:ascii="Segoe UI" w:hAnsi="Segoe UI" w:cs="Segoe UI"/>
            <w:color w:val="auto"/>
          </w:rPr>
          <w:t>№ 218-ФЗ</w:t>
        </w:r>
      </w:hyperlink>
      <w:r>
        <w:rPr>
          <w:rFonts w:ascii="Segoe UI" w:hAnsi="Segoe UI" w:cs="Segoe UI"/>
          <w:color w:val="2B2B2B"/>
        </w:rPr>
        <w:t>, от 03.07.2016г. </w:t>
      </w:r>
      <w:hyperlink r:id="rId93" w:history="1">
        <w:r>
          <w:rPr>
            <w:rStyle w:val="a5"/>
            <w:rFonts w:ascii="Segoe UI" w:hAnsi="Segoe UI" w:cs="Segoe UI"/>
            <w:color w:val="auto"/>
          </w:rPr>
          <w:t>№ 290-ФЗ</w:t>
        </w:r>
      </w:hyperlink>
      <w:r>
        <w:rPr>
          <w:rFonts w:ascii="Segoe UI" w:hAnsi="Segoe UI" w:cs="Segoe UI"/>
          <w:color w:val="2B2B2B"/>
        </w:rPr>
        <w:t xml:space="preserve">, от </w:t>
      </w:r>
      <w:r>
        <w:rPr>
          <w:rFonts w:ascii="Segoe UI" w:hAnsi="Segoe UI" w:cs="Segoe UI"/>
          <w:color w:val="2B2B2B"/>
        </w:rPr>
        <w:lastRenderedPageBreak/>
        <w:t>28.12.2016г.</w:t>
      </w:r>
      <w:proofErr w:type="gramEnd"/>
      <w:r>
        <w:rPr>
          <w:rFonts w:ascii="Segoe UI" w:hAnsi="Segoe UI" w:cs="Segoe UI"/>
          <w:color w:val="2B2B2B"/>
        </w:rPr>
        <w:t> </w:t>
      </w:r>
      <w:hyperlink r:id="rId94" w:history="1">
        <w:r>
          <w:rPr>
            <w:rStyle w:val="a5"/>
            <w:rFonts w:ascii="Segoe UI" w:hAnsi="Segoe UI" w:cs="Segoe UI"/>
            <w:color w:val="auto"/>
          </w:rPr>
          <w:t>№ 510-ФЗ</w:t>
        </w:r>
      </w:hyperlink>
      <w:r>
        <w:rPr>
          <w:rFonts w:ascii="Segoe UI" w:hAnsi="Segoe UI" w:cs="Segoe UI"/>
          <w:color w:val="2B2B2B"/>
        </w:rPr>
        <w:t>, от 18.07.2017г. </w:t>
      </w:r>
      <w:hyperlink r:id="rId95" w:history="1">
        <w:r>
          <w:rPr>
            <w:rStyle w:val="a5"/>
            <w:rFonts w:ascii="Segoe UI" w:hAnsi="Segoe UI" w:cs="Segoe UI"/>
            <w:color w:val="auto"/>
          </w:rPr>
          <w:t>№ 175-ФЗ</w:t>
        </w:r>
      </w:hyperlink>
      <w:r>
        <w:rPr>
          <w:rFonts w:ascii="Segoe UI" w:hAnsi="Segoe UI" w:cs="Segoe UI"/>
          <w:color w:val="2B2B2B"/>
        </w:rPr>
        <w:t>, от 29.07.2017г. </w:t>
      </w:r>
      <w:hyperlink r:id="rId96" w:history="1">
        <w:r>
          <w:rPr>
            <w:rStyle w:val="a5"/>
            <w:rFonts w:ascii="Segoe UI" w:hAnsi="Segoe UI" w:cs="Segoe UI"/>
            <w:color w:val="auto"/>
          </w:rPr>
          <w:t>№ 263-ФЗ</w:t>
        </w:r>
      </w:hyperlink>
      <w:r>
        <w:rPr>
          <w:rFonts w:ascii="Segoe UI" w:hAnsi="Segoe UI" w:cs="Segoe UI"/>
          <w:color w:val="2B2B2B"/>
        </w:rPr>
        <w:t>, от 07.03.2018г. </w:t>
      </w:r>
      <w:hyperlink r:id="rId97" w:history="1">
        <w:r>
          <w:rPr>
            <w:rStyle w:val="a5"/>
            <w:rFonts w:ascii="Segoe UI" w:hAnsi="Segoe UI" w:cs="Segoe UI"/>
            <w:color w:val="auto"/>
          </w:rPr>
          <w:t>№ 42-ФЗ</w:t>
        </w:r>
      </w:hyperlink>
      <w:r>
        <w:rPr>
          <w:rFonts w:ascii="Segoe UI" w:hAnsi="Segoe UI" w:cs="Segoe UI"/>
          <w:color w:val="2B2B2B"/>
        </w:rPr>
        <w:t>, от 04.11.2019г. </w:t>
      </w:r>
      <w:hyperlink r:id="rId98" w:history="1">
        <w:r>
          <w:rPr>
            <w:rStyle w:val="a5"/>
            <w:rFonts w:ascii="Segoe UI" w:hAnsi="Segoe UI" w:cs="Segoe UI"/>
            <w:color w:val="auto"/>
          </w:rPr>
          <w:t>№361-ФЗ</w:t>
        </w:r>
      </w:hyperlink>
      <w:r>
        <w:rPr>
          <w:rFonts w:ascii="Segoe UI" w:hAnsi="Segoe UI" w:cs="Segoe UI"/>
          <w:color w:val="2B2B2B"/>
        </w:rPr>
        <w:t>, от 24.02.2021г. </w:t>
      </w:r>
      <w:hyperlink r:id="rId99" w:history="1">
        <w:r>
          <w:rPr>
            <w:rStyle w:val="a5"/>
            <w:rFonts w:ascii="Segoe UI" w:hAnsi="Segoe UI" w:cs="Segoe UI"/>
            <w:color w:val="auto"/>
          </w:rPr>
          <w:t>№ 14-ФЗ</w:t>
        </w:r>
      </w:hyperlink>
      <w:r>
        <w:rPr>
          <w:rFonts w:ascii="Segoe UI" w:hAnsi="Segoe UI" w:cs="Segoe UI"/>
          <w:color w:val="2B2B2B"/>
        </w:rPr>
        <w:t>, от 26.05.2021г. </w:t>
      </w:r>
      <w:hyperlink r:id="rId100" w:history="1">
        <w:r>
          <w:rPr>
            <w:rStyle w:val="a5"/>
            <w:rFonts w:ascii="Segoe UI" w:hAnsi="Segoe UI" w:cs="Segoe UI"/>
            <w:color w:val="auto"/>
          </w:rPr>
          <w:t>№141-ФЗ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</w:rPr>
        <w:t>(в ред. Федеральных законов от 22.06.2007г. </w:t>
      </w:r>
      <w:hyperlink r:id="rId101" w:history="1">
        <w:r>
          <w:rPr>
            <w:rStyle w:val="a5"/>
            <w:rFonts w:ascii="Segoe UI" w:hAnsi="Segoe UI" w:cs="Segoe UI"/>
            <w:color w:val="auto"/>
          </w:rPr>
          <w:t>№ 116-ФЗ</w:t>
        </w:r>
      </w:hyperlink>
      <w:r>
        <w:rPr>
          <w:rFonts w:ascii="Segoe UI" w:hAnsi="Segoe UI" w:cs="Segoe UI"/>
          <w:color w:val="2B2B2B"/>
        </w:rPr>
        <w:t>, от 27.07.2010г. </w:t>
      </w:r>
      <w:hyperlink r:id="rId102" w:history="1">
        <w:r>
          <w:rPr>
            <w:rStyle w:val="a5"/>
            <w:rFonts w:ascii="Segoe UI" w:hAnsi="Segoe UI" w:cs="Segoe UI"/>
            <w:color w:val="auto"/>
          </w:rPr>
          <w:t>№ 239-ФЗ</w:t>
        </w:r>
      </w:hyperlink>
      <w:r>
        <w:rPr>
          <w:rFonts w:ascii="Segoe UI" w:hAnsi="Segoe UI" w:cs="Segoe UI"/>
          <w:color w:val="2B2B2B"/>
        </w:rPr>
        <w:t>)</w:t>
      </w:r>
    </w:p>
    <w:p w:rsidR="0032232A" w:rsidRDefault="0032232A" w:rsidP="0032232A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</w:rPr>
      </w:pPr>
      <w:r>
        <w:rPr>
          <w:rStyle w:val="a8"/>
          <w:rFonts w:ascii="Segoe UI" w:hAnsi="Segoe UI" w:cs="Segoe UI"/>
          <w:color w:val="2B2B2B"/>
        </w:rPr>
        <w:t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14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79"/>
        <w:gridCol w:w="11181"/>
      </w:tblGrid>
      <w:tr w:rsidR="0032232A" w:rsidTr="0032232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Структурная единица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t>Содержание положения нормативного правового акта</w:t>
            </w:r>
          </w:p>
        </w:tc>
      </w:tr>
      <w:tr w:rsidR="0032232A" w:rsidTr="0032232A"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8"/>
              </w:rPr>
              <w:t>Земельный кодекс Российской Федерации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2 статьи 7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1 статьи 25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 "О государственной регистрации недвижимости".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1 статьи 26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Права на земельные участки, предусмотренные </w:t>
            </w:r>
            <w:hyperlink r:id="rId103" w:history="1">
              <w:r>
                <w:rPr>
                  <w:rStyle w:val="a5"/>
                  <w:color w:val="auto"/>
                </w:rPr>
                <w:t>главами III</w:t>
              </w:r>
            </w:hyperlink>
            <w:r>
              <w:t> и </w:t>
            </w:r>
            <w:hyperlink r:id="rId104" w:history="1">
              <w:r>
                <w:rPr>
                  <w:rStyle w:val="a5"/>
                  <w:color w:val="auto"/>
                </w:rPr>
                <w:t>IV</w:t>
              </w:r>
            </w:hyperlink>
            <w:r>
              <w:t> настоящего Кодекса, удостоверяются документами в порядке, установленном Федеральным </w:t>
            </w:r>
            <w:hyperlink r:id="rId105" w:history="1">
              <w:r>
                <w:rPr>
                  <w:rStyle w:val="a5"/>
                  <w:color w:val="auto"/>
                </w:rPr>
                <w:t>законом</w:t>
              </w:r>
            </w:hyperlink>
            <w:r>
              <w:t> "О государственной регистрации недвижимости".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12 статьи 39.20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До установления сервитута, указанного в </w:t>
            </w:r>
            <w:hyperlink r:id="rId106" w:history="1">
              <w:r>
                <w:rPr>
                  <w:rStyle w:val="a5"/>
                  <w:color w:val="auto"/>
                </w:rPr>
                <w:t>пункте 11</w:t>
              </w:r>
            </w:hyperlink>
            <w:r>
              <w:t> 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39.33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проведение инженерных изысканий;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капитальный или текущий ремонт линейного объекта;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4) осуществление геологического изучения недр;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 </w:t>
            </w:r>
            <w:hyperlink r:id="rId107" w:history="1">
              <w:r>
                <w:rPr>
                  <w:rStyle w:val="a5"/>
                  <w:color w:val="auto"/>
                </w:rPr>
                <w:t>народов</w:t>
              </w:r>
            </w:hyperlink>
            <w:r>
              <w:t> Севера, Сибири и Дальнего Востока Российской Федерации в </w:t>
            </w:r>
            <w:hyperlink r:id="rId108" w:history="1">
              <w:r>
                <w:rPr>
                  <w:rStyle w:val="a5"/>
                  <w:color w:val="auto"/>
                </w:rPr>
                <w:t>местах</w:t>
              </w:r>
            </w:hyperlink>
            <w:r>
              <w:t> 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7) возведение некапитальных строений, сооружений, предназначенных для осуществления </w:t>
            </w:r>
            <w:proofErr w:type="gramStart"/>
            <w:r>
              <w:t>товарной</w:t>
            </w:r>
            <w:proofErr w:type="gramEnd"/>
            <w:r>
              <w:t> </w:t>
            </w:r>
            <w:proofErr w:type="spellStart"/>
            <w:r>
              <w:fldChar w:fldCharType="begin"/>
            </w:r>
            <w:r>
              <w:instrText xml:space="preserve"> HYPERLINK "consultantplus://offline/ref=90336C0B3781F4E52CF1F7B0544E2CABC1F98609A901F5F57F98B40906402BA5DAD7E74B4EB92D7C71C78E0B033E03AB9857A558K7E3G" </w:instrText>
            </w:r>
            <w:r>
              <w:fldChar w:fldCharType="separate"/>
            </w:r>
            <w:r>
              <w:rPr>
                <w:rStyle w:val="a5"/>
                <w:color w:val="auto"/>
              </w:rPr>
              <w:t>аквакультуры</w:t>
            </w:r>
            <w:proofErr w:type="spellEnd"/>
            <w:r>
              <w:fldChar w:fldCharType="end"/>
            </w:r>
            <w:r>
              <w:t> (товарного рыбоводства).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 Использование земель или земельных участков, находящихся в государственной или муниципальной собственности, в целях, указанных в </w:t>
            </w:r>
            <w:hyperlink r:id="rId109" w:history="1">
              <w:r>
                <w:rPr>
                  <w:rStyle w:val="a5"/>
                  <w:color w:val="auto"/>
                </w:rPr>
                <w:t>подпунктах 1</w:t>
              </w:r>
            </w:hyperlink>
            <w:r>
              <w:t> - </w:t>
            </w:r>
            <w:hyperlink r:id="rId110" w:history="1">
              <w:r>
                <w:rPr>
                  <w:rStyle w:val="a5"/>
                  <w:color w:val="auto"/>
                </w:rPr>
                <w:t>5</w:t>
              </w:r>
            </w:hyperlink>
            <w:r>
              <w:t> и </w:t>
            </w:r>
            <w:hyperlink r:id="rId111" w:history="1">
              <w:r>
                <w:rPr>
                  <w:rStyle w:val="a5"/>
                  <w:color w:val="auto"/>
                </w:rPr>
                <w:t>7 пункта 1</w:t>
              </w:r>
            </w:hyperlink>
            <w:r>
              <w:t> настоящей статьи, осуществляется на основании разрешений уполномоченного органа.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 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 Указанное в </w:t>
            </w:r>
            <w:hyperlink r:id="rId112" w:history="1">
              <w:r>
                <w:rPr>
                  <w:rStyle w:val="a5"/>
                  <w:color w:val="auto"/>
                </w:rPr>
                <w:t>пункте 2</w:t>
              </w:r>
            </w:hyperlink>
            <w:r>
              <w:t> 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39.35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2) выполнить необходимые работы по  </w:t>
            </w:r>
            <w:hyperlink r:id="rId113" w:history="1">
              <w:r>
                <w:rPr>
                  <w:rStyle w:val="a5"/>
                  <w:color w:val="auto"/>
                </w:rPr>
                <w:t>рекультивации</w:t>
              </w:r>
            </w:hyperlink>
            <w:r>
              <w:t> таких земель или земельных участков.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1, 2 статьи 39.36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 </w:t>
            </w:r>
            <w:hyperlink r:id="rId114" w:history="1">
              <w:r>
                <w:rPr>
                  <w:rStyle w:val="a5"/>
                  <w:color w:val="auto"/>
                </w:rPr>
                <w:t>законом</w:t>
              </w:r>
            </w:hyperlink>
            <w:r>
              <w:t> от 28 декабря 2009 года N 381-ФЗ "Об основах государственного регулирования торговой деятельности в Российской Федерации".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 </w:t>
            </w:r>
            <w:hyperlink r:id="rId115" w:history="1">
              <w:r>
                <w:rPr>
                  <w:rStyle w:val="a5"/>
                  <w:color w:val="auto"/>
                </w:rPr>
                <w:t>законом</w:t>
              </w:r>
            </w:hyperlink>
            <w:r>
              <w:t> от 13 марта 2006 года N 38-ФЗ "О рекламе".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8 статьи 39.50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      </w:r>
            <w:proofErr w:type="gramStart"/>
            <w:r>
              <w:t>позднее</w:t>
            </w:r>
            <w:proofErr w:type="gramEnd"/>
            <w: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 </w:t>
            </w:r>
            <w:hyperlink r:id="rId116" w:history="1">
              <w:r>
                <w:rPr>
                  <w:rStyle w:val="a5"/>
                  <w:color w:val="auto"/>
                </w:rPr>
                <w:t>подпунктами 2</w:t>
              </w:r>
            </w:hyperlink>
            <w:r>
              <w:t>, </w:t>
            </w:r>
            <w:hyperlink r:id="rId117" w:history="1">
              <w:r>
                <w:rPr>
                  <w:rStyle w:val="a5"/>
                  <w:color w:val="auto"/>
                </w:rPr>
                <w:t>5 статьи 39.37</w:t>
              </w:r>
            </w:hyperlink>
            <w:r>
              <w:t> настоящего Кодекса, после завершения на земельном участке деятельности, для обеспечения которой установлен публичный сервитут.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42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Собственники земельных участков и лица, не являющиеся собственниками земельных участков, обязаны: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своевременно производить платежи за землю;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      </w:r>
            <w:hyperlink r:id="rId118" w:history="1">
              <w:r>
                <w:rPr>
                  <w:rStyle w:val="a5"/>
                  <w:color w:val="auto"/>
                </w:rPr>
                <w:t>законодательства</w:t>
              </w:r>
            </w:hyperlink>
            <w:r>
              <w:t> о градостроительной деятельности;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</w:t>
            </w:r>
            <w:r>
              <w:lastRenderedPageBreak/>
              <w:t xml:space="preserve">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t>аммиакопроводов</w:t>
            </w:r>
            <w:proofErr w:type="spellEnd"/>
            <w: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выполнять иные требования, предусмотренные настоящим Кодексом, федеральными законами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пункты 1, 2 статьи 56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Могут устанавливаться следующие ограничения прав на землю: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ограничения использования земельных участков в зонах с особыми условиями использования территорий;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 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утратил силу. - Федеральный </w:t>
            </w:r>
            <w:hyperlink r:id="rId119" w:history="1">
              <w:r>
                <w:rPr>
                  <w:rStyle w:val="a5"/>
                  <w:color w:val="auto"/>
                </w:rPr>
                <w:t>закон</w:t>
              </w:r>
            </w:hyperlink>
            <w:r>
              <w:t> от 03.08.2018 N 342-ФЗ;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4) иные ограничения использования земельных участков в случаях, установленных настоящим </w:t>
            </w:r>
            <w:hyperlink r:id="rId120" w:history="1">
              <w:r>
                <w:rPr>
                  <w:rStyle w:val="a5"/>
                  <w:color w:val="auto"/>
                </w:rPr>
                <w:t>Кодексом</w:t>
              </w:r>
            </w:hyperlink>
            <w:r>
              <w:t>, федеральными законами.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подпункт 4 пункта 2 статьи 60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Действия, нарушающие права на землю граждан и юридических лиц или создающие угрозу их нарушения, могут быть пресечены путем:…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4) восстановления положения, существовавшего до нарушения права, и пресечения действий, нарушающих право или создающих угрозу его нарушения.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статья 78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Земли сельскохозяйственного назначения могут использоваться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целей, а также для целей </w:t>
            </w:r>
            <w:proofErr w:type="spellStart"/>
            <w:r>
              <w:fldChar w:fldCharType="begin"/>
            </w:r>
            <w:r>
              <w:instrText xml:space="preserve"> HYPERLINK "consultantplus://offline/ref=46D9763FC5756F23982622B2EF9159F80BE26652D9D97B5DE9B4E5F868957F427A230E65D37FD501B5B525073109A7E1813BD90BtEV4G" </w:instrText>
            </w:r>
            <w:r>
              <w:fldChar w:fldCharType="separate"/>
            </w:r>
            <w:r>
              <w:rPr>
                <w:rStyle w:val="a5"/>
                <w:color w:val="auto"/>
              </w:rPr>
              <w:t>аквакультуры</w:t>
            </w:r>
            <w:proofErr w:type="spellEnd"/>
            <w:r>
              <w:fldChar w:fldCharType="end"/>
            </w:r>
            <w:r>
              <w:t> (рыбоводства):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казачьими обществами;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</w:t>
            </w:r>
            <w:r>
              <w:lastRenderedPageBreak/>
              <w:t>кадров в области сельского хозяйства, и общеобразовательных организаций;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общинами </w:t>
            </w:r>
            <w:hyperlink r:id="rId121" w:history="1">
              <w:r>
                <w:rPr>
                  <w:rStyle w:val="a5"/>
                  <w:color w:val="auto"/>
                </w:rPr>
                <w:t>коренных малочисленных народов</w:t>
              </w:r>
            </w:hyperlink>
            <w:r>
              <w:t> Севера, Сибири и Дальнего Востока Российской Федерации для сохранения и развития их традиционных образа жизни, хозяйственной деятельности и промыслов.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</w:t>
            </w:r>
            <w:proofErr w:type="gramStart"/>
            <w: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 </w:t>
            </w:r>
            <w:hyperlink r:id="rId122" w:history="1">
              <w:r>
                <w:rPr>
                  <w:rStyle w:val="a5"/>
                  <w:color w:val="auto"/>
                </w:rPr>
                <w:t>подпункте 1 статьи 39.37</w:t>
              </w:r>
            </w:hyperlink>
            <w:r>
              <w:t> настоящего Кодекса, на основании публичного</w:t>
            </w:r>
            <w:proofErr w:type="gramEnd"/>
            <w:r>
              <w:t xml:space="preserve">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4. </w:t>
            </w:r>
            <w:proofErr w:type="gramStart"/>
            <w:r>
              <w:t>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хозяйства, за исключением случаев размещения линейных объектов в соответствии с </w:t>
            </w:r>
            <w:hyperlink r:id="rId123" w:history="1">
              <w:r>
                <w:rPr>
                  <w:rStyle w:val="a5"/>
                  <w:color w:val="auto"/>
                </w:rPr>
                <w:t>пунктом 2</w:t>
              </w:r>
            </w:hyperlink>
            <w:r>
              <w:t> настоящей статьи.</w:t>
            </w:r>
            <w:proofErr w:type="gramEnd"/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1, 4,6 статьи 79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4. </w:t>
            </w:r>
            <w:proofErr w:type="gramStart"/>
            <w: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6.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85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жилым;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общественно-деловым;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производственным;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4) инженерных и транспортных инфраструктур;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5) рекреационным;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6) сельскохозяйственного использования;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7) специального назначения;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8) военных объектов;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9) иным территориальным зонам.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 </w:t>
            </w:r>
            <w:hyperlink r:id="rId124" w:history="1">
              <w:r>
                <w:rPr>
                  <w:rStyle w:val="a5"/>
                  <w:color w:val="auto"/>
                </w:rPr>
                <w:t>видом</w:t>
              </w:r>
            </w:hyperlink>
            <w:r>
              <w:t> разрешенного использования.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виды их использования не входят в перечень видов разрешенного использования;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их размеры не соответствуют предельным значениям, установленным градостроительным регламентом.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</w:t>
            </w:r>
            <w:r>
              <w:lastRenderedPageBreak/>
              <w:t>федеральными законами может быть наложен запрет на использование таких объектов.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>
              <w:t>среднеэтажной</w:t>
            </w:r>
            <w:proofErr w:type="spellEnd"/>
            <w: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8. </w:t>
            </w:r>
            <w:proofErr w:type="gramStart"/>
            <w: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Земельные участки, включенные в состав зон особо охраняемых территорий, используются в соответствии с требованиями, установленными </w:t>
            </w:r>
            <w:hyperlink r:id="rId125" w:history="1">
              <w:r>
                <w:rPr>
                  <w:rStyle w:val="a5"/>
                  <w:color w:val="auto"/>
                </w:rPr>
                <w:t>статьями 94</w:t>
              </w:r>
            </w:hyperlink>
            <w:r>
              <w:t> - </w:t>
            </w:r>
            <w:hyperlink r:id="rId126" w:history="1">
              <w:r>
                <w:rPr>
                  <w:rStyle w:val="a5"/>
                  <w:color w:val="auto"/>
                </w:rPr>
                <w:t>100</w:t>
              </w:r>
            </w:hyperlink>
            <w:r>
              <w:t> настоящего Кодекса.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11. </w:t>
            </w:r>
            <w:proofErr w:type="gramStart"/>
            <w:r>
              <w:t xml:space="preserve"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</w:t>
            </w:r>
            <w:r>
              <w:lastRenderedPageBreak/>
              <w:t>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3, 6 статьи 87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>
              <w:t>радиационно</w:t>
            </w:r>
            <w:proofErr w:type="spellEnd"/>
            <w:r>
              <w:t xml:space="preserve"> опасных и 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6. Земли промышленности и иного специального назначения в соответствии со </w:t>
            </w:r>
            <w:hyperlink r:id="rId127" w:history="1">
              <w:r>
                <w:rPr>
                  <w:rStyle w:val="a5"/>
                  <w:color w:val="auto"/>
                </w:rPr>
                <w:t>статьей 24</w:t>
              </w:r>
            </w:hyperlink>
            <w:r>
              <w:t> настоящего Кодекса могут предоставляться в безвозмездное пользование для сельскохозяйственного производства и иного использования.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88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1, 2 статьи 89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3. </w:t>
            </w:r>
            <w:hyperlink r:id="rId128" w:history="1">
              <w:r>
                <w:rPr>
                  <w:rStyle w:val="a5"/>
                  <w:color w:val="auto"/>
                </w:rPr>
                <w:t>Правила</w:t>
              </w:r>
            </w:hyperlink>
            <w:r>
              <w:t xml:space="preserve"> определения размеров земельных участков для размещения воздушных линий электропередачи и опор линий связи, обслуживающих электрические сети, устанавливаются </w:t>
            </w:r>
            <w:r>
              <w:lastRenderedPageBreak/>
              <w:t>Правительством Российской Федерации.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1 – 6, 8 статьи 90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 </w:t>
            </w:r>
            <w:hyperlink r:id="rId129" w:history="1">
              <w:r>
                <w:rPr>
                  <w:rStyle w:val="a5"/>
                  <w:color w:val="auto"/>
                </w:rPr>
                <w:t>законами</w:t>
              </w:r>
            </w:hyperlink>
            <w:r>
              <w:t> и законами субъектов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размещения железнодорожных путей;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установления полос отвода.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>
              <w:t xml:space="preserve"> соблюдения требований безопасности движения, установленных федеральными </w:t>
            </w:r>
            <w:hyperlink r:id="rId130" w:history="1">
              <w:r>
                <w:rPr>
                  <w:rStyle w:val="a5"/>
                  <w:color w:val="auto"/>
                </w:rPr>
                <w:t>законами</w:t>
              </w:r>
            </w:hyperlink>
            <w:r>
              <w:t>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hyperlink r:id="rId131" w:history="1">
              <w:r>
                <w:rPr>
                  <w:rStyle w:val="a5"/>
                  <w:color w:val="auto"/>
                </w:rPr>
                <w:t>Порядок</w:t>
              </w:r>
            </w:hyperlink>
            <w:r>
              <w:t xml:space="preserve"> установления и использования полос </w:t>
            </w:r>
            <w:proofErr w:type="gramStart"/>
            <w:r>
              <w:t>отвода</w:t>
            </w:r>
            <w:proofErr w:type="gramEnd"/>
            <w:r>
              <w:t xml:space="preserve"> железных дорог определяется Правительством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В целях обеспечения дорожной деятельности могут </w:t>
            </w:r>
            <w:hyperlink r:id="rId132" w:history="1">
              <w:r>
                <w:rPr>
                  <w:rStyle w:val="a5"/>
                  <w:color w:val="auto"/>
                </w:rPr>
                <w:t>предоставляться</w:t>
              </w:r>
            </w:hyperlink>
            <w:r>
              <w:t xml:space="preserve"> земельные участки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размещения автомобильных дорог;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размещения объектов дорожного </w:t>
            </w:r>
            <w:hyperlink r:id="rId133" w:history="1">
              <w:r>
                <w:rPr>
                  <w:rStyle w:val="a5"/>
                  <w:color w:val="auto"/>
                </w:rPr>
                <w:t>сервиса</w:t>
              </w:r>
            </w:hyperlink>
            <w:r>
              <w:t>, объектов, предназначенных для осуществления дорожной деятельности, стационарных постов органов внутренних дел;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 </w:t>
            </w:r>
            <w:hyperlink r:id="rId134" w:history="1">
              <w:r>
                <w:rPr>
                  <w:rStyle w:val="a5"/>
                  <w:color w:val="auto"/>
                </w:rPr>
                <w:t>установления</w:t>
              </w:r>
            </w:hyperlink>
            <w:r>
              <w:t> полос отвода автомобильных дорог.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дорог, использование </w:t>
            </w:r>
            <w:r>
              <w:lastRenderedPageBreak/>
              <w:t>таких полос отвода и придорожных полос осуществляются в соответствии с настоящим Кодексом, законодательством Российской Федерации об автомобильных дорогах и о дорожной деятельности.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размещения искусственно созданных внутренних водных путей;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выделения береговой полосы.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 </w:t>
            </w:r>
            <w:hyperlink r:id="rId135" w:history="1">
              <w:r>
                <w:rPr>
                  <w:rStyle w:val="a5"/>
                  <w:color w:val="auto"/>
                </w:rPr>
                <w:t>Кодексом</w:t>
              </w:r>
            </w:hyperlink>
            <w:r>
              <w:t> внутреннего водного транспорта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размещения наземных объектов системы нефтепроводов, газопроводов, иных трубопроводов;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91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5) наземные сооружения и инфраструктуру спутниковой связи.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пункты 1, 2 статьи 92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</w:t>
            </w:r>
            <w:proofErr w:type="gramStart"/>
            <w: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93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1. </w:t>
            </w:r>
            <w:proofErr w:type="gramStart"/>
            <w:r>
              <w:t xml:space="preserve"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</w:t>
            </w:r>
            <w:r>
              <w:lastRenderedPageBreak/>
              <w:t>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В целях обеспечения обороны могут предоставляться земельные участки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3) размещения запасов материальных ценностей государственного материального резерва.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В целях обеспечения защиты и охраны Государственной границы Российской Федерации в порядке, установленном </w:t>
            </w:r>
            <w:hyperlink r:id="rId136" w:history="1">
              <w:r>
                <w:rPr>
                  <w:rStyle w:val="a5"/>
                  <w:color w:val="auto"/>
                </w:rPr>
                <w:t>законодательством</w:t>
              </w:r>
            </w:hyperlink>
            <w:r>
              <w:t> 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 </w:t>
            </w:r>
            <w:hyperlink r:id="rId137" w:history="1">
              <w:r>
                <w:rPr>
                  <w:rStyle w:val="a5"/>
                  <w:color w:val="auto"/>
                </w:rPr>
                <w:t>законодательством</w:t>
              </w:r>
            </w:hyperlink>
            <w:r>
              <w:t> 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Исполнительные органы государственной власти и органы местного самоуправления, предусмотренные </w:t>
            </w:r>
            <w:hyperlink r:id="rId138" w:history="1">
              <w:r>
                <w:rPr>
                  <w:rStyle w:val="a5"/>
                  <w:color w:val="auto"/>
                </w:rPr>
                <w:t>статьей 39.2</w:t>
              </w:r>
            </w:hyperlink>
            <w:r>
              <w:t xml:space="preserve"> 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огородничества, сельскохозяйственного производства, жилищного строительства за пределами </w:t>
            </w:r>
            <w:r>
              <w:lastRenderedPageBreak/>
              <w:t>закрытого административно-территориального образования.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5.1. 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 </w:t>
            </w:r>
            <w:hyperlink r:id="rId139" w:history="1">
              <w:r>
                <w:rPr>
                  <w:rStyle w:val="a5"/>
                  <w:color w:val="auto"/>
                </w:rPr>
                <w:t>порядке</w:t>
              </w:r>
            </w:hyperlink>
            <w:r>
              <w:t>, установленном Правительством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 </w:t>
            </w:r>
            <w:hyperlink r:id="rId140" w:history="1">
              <w:r>
                <w:rPr>
                  <w:rStyle w:val="a5"/>
                  <w:color w:val="auto"/>
                </w:rPr>
                <w:t>статьей 51</w:t>
              </w:r>
            </w:hyperlink>
            <w:r>
              <w:t> настоящего Кодекса.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7 статьи 95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7. На землях особо охраняемых природных территорий федерального значения запрещаются: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предоставление земельных участков для ведения садоводства, огородничества, индивидуального гаражного или индивидуального жилищного строительства;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      </w:r>
            <w:proofErr w:type="gramEnd"/>
            <w:r>
              <w:t xml:space="preserve"> особо охраняемых природных </w:t>
            </w:r>
            <w:proofErr w:type="gramStart"/>
            <w:r>
              <w:t>территориях</w:t>
            </w:r>
            <w:proofErr w:type="gramEnd"/>
            <w:r>
              <w:t xml:space="preserve"> деятельностью в соответствии с федеральными законами;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3) движение и стоянка механических транспортных средств, не </w:t>
            </w:r>
            <w:proofErr w:type="gramStart"/>
            <w:r>
              <w:t>связанные</w:t>
            </w:r>
            <w:proofErr w:type="gramEnd"/>
            <w: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4) иные виды деятельности, запрещенные федеральными законами.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2, 4 статьи 97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2, 3, 5 статьи 98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</w:t>
            </w:r>
            <w:r>
              <w:lastRenderedPageBreak/>
              <w:t>аналогичные объекты.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5. На землях рекреационного назначения </w:t>
            </w:r>
            <w:hyperlink r:id="rId141" w:history="1">
              <w:r>
                <w:rPr>
                  <w:rStyle w:val="a5"/>
                  <w:color w:val="auto"/>
                </w:rPr>
                <w:t>запрещается</w:t>
              </w:r>
            </w:hyperlink>
            <w:r>
              <w:t> деятельность, не соответствующая их целевому назначению.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2, 3 статьи 99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Земли историко-культурного назначения используются строго в соответствии с их целевым назначением.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Изменение целевого назначения земель историко-культурного назначения и не соответствующая их целевому назначению деятельность </w:t>
            </w:r>
            <w:hyperlink r:id="rId142" w:history="1">
              <w:r>
                <w:rPr>
                  <w:rStyle w:val="a5"/>
                  <w:color w:val="auto"/>
                </w:rPr>
                <w:t>не допускаются</w:t>
              </w:r>
            </w:hyperlink>
            <w:r>
              <w:t>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 </w:t>
            </w:r>
            <w:hyperlink r:id="rId143" w:history="1">
              <w:r>
                <w:rPr>
                  <w:rStyle w:val="a5"/>
                  <w:color w:val="auto"/>
                </w:rPr>
                <w:t>законодательством</w:t>
              </w:r>
            </w:hyperlink>
            <w:r>
              <w:t>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2 статьи 103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Использование земель запаса допускается после </w:t>
            </w:r>
            <w:hyperlink r:id="rId144" w:history="1">
              <w:r>
                <w:rPr>
                  <w:rStyle w:val="a5"/>
                  <w:color w:val="auto"/>
                </w:rPr>
                <w:t>перевода</w:t>
              </w:r>
            </w:hyperlink>
            <w:r>
              <w:t> 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32232A" w:rsidTr="0032232A"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8"/>
              </w:rPr>
              <w:t>Гражданский кодекс Российской Федерации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</w:pPr>
            <w:r>
              <w:t>пункты 1,2 статьи 8.1 </w:t>
            </w:r>
          </w:p>
          <w:p w:rsidR="0032232A" w:rsidRDefault="0032232A">
            <w:pPr>
              <w:pStyle w:val="a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>
              <w:t>управомоченное</w:t>
            </w:r>
            <w:proofErr w:type="spellEnd"/>
            <w:r>
              <w:t xml:space="preserve"> лицо, содержание права, основание его возникновения.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32232A" w:rsidTr="0032232A"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8"/>
              </w:rPr>
              <w:lastRenderedPageBreak/>
              <w:t>Федеральный закон от 07.07.2003 № 112-ФЗ «О личном подсобном хозяйстве»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1 статьи 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2, 3 статьи 4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 </w:t>
            </w:r>
            <w:hyperlink r:id="rId145" w:history="1">
              <w:r>
                <w:rPr>
                  <w:rStyle w:val="a5"/>
                  <w:color w:val="auto"/>
                </w:rPr>
                <w:t>пункте 39 статьи 1</w:t>
              </w:r>
            </w:hyperlink>
            <w:r>
              <w:t> Градостроительного кодекса Российской Федерации.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статья 10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32232A" w:rsidTr="0032232A"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8"/>
              </w:rPr>
              <w:t>Федеральный закон от 25.10.2001г. № 137-ФЗ «О введение в действие Земельного кодекса Российской Федерации»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2 статьи 3 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2. </w:t>
            </w:r>
            <w:proofErr w:type="gramStart"/>
            <w:r>
              <w:t>Юридические лица, за исключением указанных в </w:t>
            </w:r>
            <w:hyperlink r:id="rId146" w:history="1">
              <w:r>
                <w:rPr>
                  <w:rStyle w:val="a5"/>
                  <w:color w:val="auto"/>
                </w:rPr>
                <w:t>пункте 2 статьи 39.9</w:t>
              </w:r>
            </w:hyperlink>
            <w: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 </w:t>
            </w:r>
            <w:hyperlink r:id="rId147" w:history="1">
              <w:r>
                <w:rPr>
                  <w:rStyle w:val="a5"/>
                  <w:color w:val="auto"/>
                </w:rPr>
                <w:t>главой V.1</w:t>
              </w:r>
              <w:proofErr w:type="gramEnd"/>
            </w:hyperlink>
            <w:r>
              <w:t xml:space="preserve"> Земельного кодекса Российской Федерации. </w:t>
            </w:r>
            <w:proofErr w:type="gramStart"/>
            <w: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>
              <w:t xml:space="preserve"> ценам, предусмотренным соответственно </w:t>
            </w:r>
            <w:hyperlink r:id="rId148" w:history="1">
              <w:r>
                <w:rPr>
                  <w:rStyle w:val="a5"/>
                  <w:color w:val="auto"/>
                </w:rPr>
                <w:t>пунктами 1</w:t>
              </w:r>
            </w:hyperlink>
            <w:r>
              <w:t> и </w:t>
            </w:r>
            <w:hyperlink r:id="rId149" w:history="1">
              <w:r>
                <w:rPr>
                  <w:rStyle w:val="a5"/>
                  <w:color w:val="auto"/>
                </w:rPr>
                <w:t>2 статьи 2</w:t>
              </w:r>
            </w:hyperlink>
            <w:r>
              <w:t> настоящего Федерального закона.</w:t>
            </w:r>
          </w:p>
        </w:tc>
      </w:tr>
      <w:tr w:rsidR="0032232A" w:rsidTr="0032232A"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8"/>
              </w:rPr>
              <w:t>«Градостроительный кодекс Российской Федерации» от 29.12.2004 № 190-ФЗ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пункты 17, 19 статьи 51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17. Выдача разрешения на строительство не требуется в случае: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 </w:t>
            </w:r>
            <w:hyperlink r:id="rId150" w:history="1">
              <w:r>
                <w:rPr>
                  <w:rStyle w:val="a5"/>
                  <w:color w:val="auto"/>
                </w:rPr>
                <w:t>законодательством</w:t>
              </w:r>
            </w:hyperlink>
            <w:r>
              <w:t> в сфере садоводства и огородничества;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1.1) строительства, реконструкции объектов индивидуального жилищного строительства;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2) строительства, реконструкции объектов, не являющихся объектами капитального строительства;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3) строительства на земельном участке строений и сооружений </w:t>
            </w:r>
            <w:hyperlink r:id="rId151" w:history="1">
              <w:r>
                <w:rPr>
                  <w:rStyle w:val="a5"/>
                  <w:color w:val="auto"/>
                </w:rPr>
                <w:t>вспомогательного</w:t>
              </w:r>
            </w:hyperlink>
            <w:r>
              <w:t> использования;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4.1) капитального ремонта объектов капитального строительства;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4.1) капитального ремонта объектов капитального строительства;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152" w:history="1">
              <w:r>
                <w:rPr>
                  <w:rStyle w:val="a5"/>
                  <w:color w:val="auto"/>
                </w:rPr>
                <w:t>законодательством</w:t>
              </w:r>
            </w:hyperlink>
            <w: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>
              <w:t>мегапаскаля</w:t>
            </w:r>
            <w:proofErr w:type="spellEnd"/>
            <w:r>
              <w:t xml:space="preserve"> включительно;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4.5) размещения антенных опор (мачт и башен) высотой до 50 метров, предназначенных для размещения сре</w:t>
            </w:r>
            <w:proofErr w:type="gramStart"/>
            <w:r>
              <w:t>дств св</w:t>
            </w:r>
            <w:proofErr w:type="gramEnd"/>
            <w:r>
              <w:t>язи;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5) </w:t>
            </w:r>
            <w:hyperlink r:id="rId153" w:history="1">
              <w:r>
                <w:rPr>
                  <w:rStyle w:val="a5"/>
                  <w:color w:val="auto"/>
                </w:rPr>
                <w:t>иных</w:t>
              </w:r>
            </w:hyperlink>
            <w:r>
              <w:t> 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154" w:history="1">
              <w:r>
                <w:rPr>
                  <w:rStyle w:val="a5"/>
                  <w:color w:val="auto"/>
                </w:rPr>
                <w:t>частью 12</w:t>
              </w:r>
            </w:hyperlink>
            <w: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32232A" w:rsidTr="0032232A"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8"/>
              </w:rPr>
              <w:lastRenderedPageBreak/>
              <w:t>Федеральный закон от 21.12.2001 № 178-ФЗ «О приватизации государственного и муниципального имущества»</w:t>
            </w:r>
          </w:p>
        </w:tc>
      </w:tr>
      <w:tr w:rsidR="0032232A" w:rsidTr="0032232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rPr>
                <w:sz w:val="24"/>
                <w:szCs w:val="24"/>
              </w:rPr>
            </w:pPr>
            <w:r>
              <w:t>пункт 3 статьи 28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 xml:space="preserve"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</w:t>
            </w:r>
            <w:r>
              <w:lastRenderedPageBreak/>
              <w:t>установлено</w:t>
            </w:r>
            <w:proofErr w:type="gramEnd"/>
            <w:r>
              <w:t xml:space="preserve"> соглашением сторон.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Договор аренды земельного участка не является препятствием для выкупа земельного участка.</w:t>
            </w:r>
          </w:p>
          <w:p w:rsidR="0032232A" w:rsidRDefault="0032232A">
            <w:pPr>
              <w:pStyle w:val="a6"/>
              <w:spacing w:before="0" w:beforeAutospacing="0" w:after="0" w:afterAutospacing="0"/>
              <w:jc w:val="both"/>
            </w:pPr>
            <w: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</w:tbl>
    <w:p w:rsidR="000A75B3" w:rsidRPr="00F116C6" w:rsidRDefault="000A75B3" w:rsidP="00F116C6">
      <w:bookmarkStart w:id="0" w:name="_GoBack"/>
      <w:bookmarkEnd w:id="0"/>
    </w:p>
    <w:sectPr w:rsidR="000A75B3" w:rsidRPr="00F116C6" w:rsidSect="0032232A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BE7"/>
    <w:multiLevelType w:val="multilevel"/>
    <w:tmpl w:val="F960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1752"/>
    <w:multiLevelType w:val="multilevel"/>
    <w:tmpl w:val="C61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D667F"/>
    <w:multiLevelType w:val="multilevel"/>
    <w:tmpl w:val="BC6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B663B"/>
    <w:multiLevelType w:val="multilevel"/>
    <w:tmpl w:val="8622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77ED6"/>
    <w:multiLevelType w:val="multilevel"/>
    <w:tmpl w:val="571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2232A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116C6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2232A"/>
    <w:rPr>
      <w:color w:val="800080"/>
      <w:u w:val="single"/>
    </w:rPr>
  </w:style>
  <w:style w:type="character" w:styleId="a8">
    <w:name w:val="Strong"/>
    <w:basedOn w:val="a0"/>
    <w:uiPriority w:val="22"/>
    <w:qFormat/>
    <w:rsid w:val="00322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2232A"/>
    <w:rPr>
      <w:color w:val="800080"/>
      <w:u w:val="single"/>
    </w:rPr>
  </w:style>
  <w:style w:type="character" w:styleId="a8">
    <w:name w:val="Strong"/>
    <w:basedOn w:val="a0"/>
    <w:uiPriority w:val="22"/>
    <w:qFormat/>
    <w:rsid w:val="0032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E00135C3BE87ED3581E194CDC01B7C5090C08111DFC402CF3AE4E4FE154A2F90B4D24C90CB2EBDB5B4M" TargetMode="External"/><Relationship Id="rId117" Type="http://schemas.openxmlformats.org/officeDocument/2006/relationships/hyperlink" Target="consultantplus://offline/ref=4AFEB6F3B2453CAC95189A06D3A033383090152B3C0DE2AB9F0E3F8FC97A8101AE51F266C789AE215BC0782E699FA373BB9FB4130EA9cCI2G" TargetMode="External"/><Relationship Id="rId21" Type="http://schemas.openxmlformats.org/officeDocument/2006/relationships/hyperlink" Target="consultantplus://offline/ref=69E00135C3BE87ED3581E194CDC01B7C5090C08111DFC402CF3AE4E4FE154A2F90B4D24C90CB2EBCB5B1M" TargetMode="External"/><Relationship Id="rId42" Type="http://schemas.openxmlformats.org/officeDocument/2006/relationships/hyperlink" Target="consultantplus://offline/ref=CE53A7FE4E5B612CC2AB5658CE2F0E2F08F75A9FEB85CDEC7129F73C29BC80A00F7ABB64493002F3DC1737CCF66CFE64373B67515E97EA6B51Z6D" TargetMode="External"/><Relationship Id="rId47" Type="http://schemas.openxmlformats.org/officeDocument/2006/relationships/hyperlink" Target="consultantplus://offline/ref=7FC7ABDA03432ECB1162C77D15E756344056CF5ECD4A65FB6C0FEF15283DFE9282C19AEE258CEDDD11FBC1D9A603DD93E309D47F936337qDD" TargetMode="External"/><Relationship Id="rId63" Type="http://schemas.openxmlformats.org/officeDocument/2006/relationships/hyperlink" Target="consultantplus://offline/ref=6591EC50191F14C7846804C66FAFA71ADD8820FFE2E75CEB04D92D1B0D532F49D406B410E3DA0425D6EE815F588278783D8EE6D9B708r7sFD" TargetMode="External"/><Relationship Id="rId68" Type="http://schemas.openxmlformats.org/officeDocument/2006/relationships/hyperlink" Target="consultantplus://offline/ref=6591EC50191F14C7846804C66FAFA71ADD8820FFE2E75CEB04D92D1B0D532F49D406B419EBDB0425D6EE815F588278783D8EE6D9B708r7sFD" TargetMode="External"/><Relationship Id="rId84" Type="http://schemas.openxmlformats.org/officeDocument/2006/relationships/hyperlink" Target="consultantplus://offline/ref=6591EC50191F14C7846804C66FAFA71ADD8820FFE2E75CEB04D92D1B0D532F49D406B41DEFDC0025D6EE815F588278783D8EE6D9B708r7sFD" TargetMode="External"/><Relationship Id="rId89" Type="http://schemas.openxmlformats.org/officeDocument/2006/relationships/hyperlink" Target="consultantplus://offline/ref=6591EC50191F14C7846804C66FAFA71AD88E25F4E6E05CEB04D92D1B0D532F49D406B419EBDE072E8AB4915B11D672673A95F8DEA9087D4Dr7s9D" TargetMode="External"/><Relationship Id="rId112" Type="http://schemas.openxmlformats.org/officeDocument/2006/relationships/hyperlink" Target="consultantplus://offline/ref=12022D310BFCE235D4139AE4FD78637831079EB2CF7BFC5C5FC2B9BF35245D33E1DC65D4EF7F767DA0EA6A1F3BFDE64A628A30E08CB2p5FBG" TargetMode="External"/><Relationship Id="rId133" Type="http://schemas.openxmlformats.org/officeDocument/2006/relationships/hyperlink" Target="consultantplus://offline/ref=80E8D4A02BBED8CE983AF85F1A64B78495E0A659E755A7CA1C534C05CE4E93D5CFA93111FF89AFEA3547DD901E444E38C02100B371B7413Fn2tFG" TargetMode="External"/><Relationship Id="rId138" Type="http://schemas.openxmlformats.org/officeDocument/2006/relationships/hyperlink" Target="consultantplus://offline/ref=6B1811C3496378F5838C885060B72557FCAAF789CBBD87CE01BC3EE3BDE0B04330A24A6D974B358D5143670095521410C3C784BAD5p9zFG" TargetMode="External"/><Relationship Id="rId154" Type="http://schemas.openxmlformats.org/officeDocument/2006/relationships/hyperlink" Target="consultantplus://offline/ref=7BC4CDBF18746B8889721ADAC5AC016164DEFB03559FAEB69DB4A0E778594B37AAC6520FA9229135571D46C769328956946A5B0B5Cm7d0H" TargetMode="External"/><Relationship Id="rId16" Type="http://schemas.openxmlformats.org/officeDocument/2006/relationships/hyperlink" Target="consultantplus://offline/ref=69E00135C3BE87ED3581E194CDC01B7C5090C08111DFC402CF3AE4E4FE154A2F90B4D24C90CB21B0B5B3M" TargetMode="External"/><Relationship Id="rId107" Type="http://schemas.openxmlformats.org/officeDocument/2006/relationships/hyperlink" Target="consultantplus://offline/ref=F3C585A25017516531255CED6EF3AC1B2E368B1A60D4C226172CDCDC8873AB29A1CA86F80A78B336AD72AA5FDC9B5A9D61F6A3401848A278R7DBG" TargetMode="External"/><Relationship Id="rId11" Type="http://schemas.openxmlformats.org/officeDocument/2006/relationships/hyperlink" Target="consultantplus://offline/ref=69E00135C3BE87ED3581E194CDC01B7C5090C08111DFC402CF3AE4E4FE154A2F90B4D24C90CB21BBB5B0M" TargetMode="External"/><Relationship Id="rId32" Type="http://schemas.openxmlformats.org/officeDocument/2006/relationships/hyperlink" Target="https://usolie-sibirskoe.ru/perechen-normativnykh-pravovykh-aktov" TargetMode="External"/><Relationship Id="rId37" Type="http://schemas.openxmlformats.org/officeDocument/2006/relationships/hyperlink" Target="consultantplus://offline/ref=9C6464E455BBB77BD8942B7A0EBC1C4A6BAFB9BAFBFD0E496797F5423733FADBFED9A3EA5DAA347AA61AF187C7CB515BBF6FE258F417BE54Y2Z8D" TargetMode="External"/><Relationship Id="rId53" Type="http://schemas.openxmlformats.org/officeDocument/2006/relationships/hyperlink" Target="consultantplus://offline/ref=ABCF143C5D6669D1F4EE308D86B474E5A6991D1F63A4042D7047F3D53D9B36E03C5456DE4E181C18D588BD8A0755516D26C6DC0319C4478EZ5r7D" TargetMode="External"/><Relationship Id="rId58" Type="http://schemas.openxmlformats.org/officeDocument/2006/relationships/hyperlink" Target="consultantplus://offline/ref=6591EC50191F14C7846804C66FAFA71ADD8820FFE2E75CEB04D92D1B0D532F49D406B41DE9DD0225D6EE815F588278783D8EE6D9B708r7sFD" TargetMode="External"/><Relationship Id="rId74" Type="http://schemas.openxmlformats.org/officeDocument/2006/relationships/hyperlink" Target="consultantplus://offline/ref=6591EC50191F14C7846804C66FAFA71ADD8820FFE2E75CEB04D92D1B0D532F49D406B411E8DF0325D6EE815F588278783D8EE6D9B708r7sFD" TargetMode="External"/><Relationship Id="rId79" Type="http://schemas.openxmlformats.org/officeDocument/2006/relationships/hyperlink" Target="consultantplus://offline/ref=6591EC50191F14C7846804C66FAFA71ADD8820FFE2E75CEB04D92D1B0D532F49D406B41EECDA0025D6EE815F588278783D8EE6D9B708r7sFD" TargetMode="External"/><Relationship Id="rId102" Type="http://schemas.openxmlformats.org/officeDocument/2006/relationships/hyperlink" Target="consultantplus://offline/ref=6591EC50191F14C7846804C66FAFA71AD88927F7E4E75CEB04D92D1B0D532F49D406B419EBDE072B84B4915B11D672673A95F8DEA9087D4Dr7s9D" TargetMode="External"/><Relationship Id="rId123" Type="http://schemas.openxmlformats.org/officeDocument/2006/relationships/hyperlink" Target="consultantplus://offline/ref=512179E60A2BFE063E314E96ACC7D1E98735FC67467DBADE8A22CC1E47153E577EA3B50A8532E499F3455BD25785373AA8D205294CCDXEa0G" TargetMode="External"/><Relationship Id="rId128" Type="http://schemas.openxmlformats.org/officeDocument/2006/relationships/hyperlink" Target="consultantplus://offline/ref=616C10DBCA619997485181971770D5D4C615C53418837CB412012F31E2B39D0D25D266EA9B56F1F66BE13C1372360CACF4C575A91BFE8BnBp7G" TargetMode="External"/><Relationship Id="rId144" Type="http://schemas.openxmlformats.org/officeDocument/2006/relationships/hyperlink" Target="consultantplus://offline/ref=ABDE84CE15E5E7564083BEFBECDD80EBE73FECCD40BD01A6AC5E296D4C3BB2DC1726559433A8B7D61578DA9F91E87E82AEE752DE615813FCrD42G" TargetMode="External"/><Relationship Id="rId149" Type="http://schemas.openxmlformats.org/officeDocument/2006/relationships/hyperlink" Target="consultantplus://offline/ref=CEED5BD8AB27A4D46AA993F57521D83DD66F391ABCB4AD248A17C4F5A82C17E367BBEEF506CFB18D72A7079369EEB1693A7D7700bAY0H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6591EC50191F14C7846804C66FAFA71AD88123FFECE75CEB04D92D1B0D532F49D406B419EBDE072F81B4915B11D672673A95F8DEA9087D4Dr7s9D" TargetMode="External"/><Relationship Id="rId95" Type="http://schemas.openxmlformats.org/officeDocument/2006/relationships/hyperlink" Target="consultantplus://offline/ref=6591EC50191F14C7846804C66FAFA71ADB8B24F4EDE05CEB04D92D1B0D532F49D406B419EBDE072C81B4915B11D672673A95F8DEA9087D4Dr7s9D" TargetMode="External"/><Relationship Id="rId22" Type="http://schemas.openxmlformats.org/officeDocument/2006/relationships/hyperlink" Target="consultantplus://offline/ref=69E00135C3BE87ED3581E194CDC01B7C5090C08111DFC402CF3AE4E4FE154A2F90B4D24C90CA27B9B5B3M" TargetMode="External"/><Relationship Id="rId27" Type="http://schemas.openxmlformats.org/officeDocument/2006/relationships/hyperlink" Target="consultantplus://offline/ref=69E00135C3BE87ED3581E194CDC01B7C5090C08111DFC402CF3AE4E4FE154A2F90B4D24C91C8B2BEM" TargetMode="External"/><Relationship Id="rId43" Type="http://schemas.openxmlformats.org/officeDocument/2006/relationships/hyperlink" Target="consultantplus://offline/ref=B877E42726C195F81AFB899E94854EB5443A69FEA768AAF4767922A153D99455D91313B94F895B76EF191BB6903DD30C7FF31760F0356855M2q5D" TargetMode="External"/><Relationship Id="rId48" Type="http://schemas.openxmlformats.org/officeDocument/2006/relationships/hyperlink" Target="consultantplus://offline/ref=7FC7ABDA03432ECB1162C77D15E756344551C952CD4965FB6C0FEF15283DFE9282C19AE92088EBD742A1D1DDEF57D78CE412CA788D637F4A3EqED" TargetMode="External"/><Relationship Id="rId64" Type="http://schemas.openxmlformats.org/officeDocument/2006/relationships/hyperlink" Target="consultantplus://offline/ref=6591EC50191F14C7846804C66FAFA71ADD8820FFE2E75CEB04D92D1B0D532F49D406B41FE9D70325D6EE815F588278783D8EE6D9B708r7sFD" TargetMode="External"/><Relationship Id="rId69" Type="http://schemas.openxmlformats.org/officeDocument/2006/relationships/hyperlink" Target="consultantplus://offline/ref=6591EC50191F14C7846804C66FAFA71ADD8820FFE2E75CEB04D92D1B0D532F49D406B41DE9D90325D6EE815F588278783D8EE6D9B708r7sFD" TargetMode="External"/><Relationship Id="rId113" Type="http://schemas.openxmlformats.org/officeDocument/2006/relationships/hyperlink" Target="consultantplus://offline/ref=44906469343258BF79336D5FC45D673189C45D4389D47981622899BDDDD9CFC2A19A3E1380E9C09091F4D132172FDE7965DFC28795039ED2P6GAG" TargetMode="External"/><Relationship Id="rId118" Type="http://schemas.openxmlformats.org/officeDocument/2006/relationships/hyperlink" Target="consultantplus://offline/ref=1F0BBD39352E8C5FB8A9897FEFED1EA0AF6F7B72933A4FF082C6432FC04F4082AFAD3A1FB1E5D543E803FC90CF4FD42783750DA1A2C26FCCC2KCG" TargetMode="External"/><Relationship Id="rId134" Type="http://schemas.openxmlformats.org/officeDocument/2006/relationships/hyperlink" Target="consultantplus://offline/ref=80E8D4A02BBED8CE983AF85F1A64B7849EE9A659EA5BFAC0140A4007C941CCC2C8E03D10FF89AEEA3718D8850F1C423CDB3F09A46DB543n3tDG" TargetMode="External"/><Relationship Id="rId139" Type="http://schemas.openxmlformats.org/officeDocument/2006/relationships/hyperlink" Target="consultantplus://offline/ref=4490CF473B4CD20C450A1A7312675805CEB18FE96B3F28DC212E5110779D62B7211466992B993BCA41182C8E0D794E22A86934A12A86B46DHE0FG" TargetMode="External"/><Relationship Id="rId80" Type="http://schemas.openxmlformats.org/officeDocument/2006/relationships/hyperlink" Target="consultantplus://offline/ref=6591EC50191F14C7846804C66FAFA71ADD8820FFE2E75CEB04D92D1B0D532F49D406B41FEDDC0525D6EE815F588278783D8EE6D9B708r7sFD" TargetMode="External"/><Relationship Id="rId85" Type="http://schemas.openxmlformats.org/officeDocument/2006/relationships/hyperlink" Target="consultantplus://offline/ref=6591EC50191F14C7846804C66FAFA71AD88F21FEE3EC5CEB04D92D1B0D532F49D406B419EBDE062F87B4915B11D672673A95F8DEA9087D4Dr7s9D" TargetMode="External"/><Relationship Id="rId150" Type="http://schemas.openxmlformats.org/officeDocument/2006/relationships/hyperlink" Target="consultantplus://offline/ref=A4BF3EF9FC3EC62362456F0E1D2551114052168419852E74F532BAA34EDDC343ED132A83995BABB0AF2259FE1AC8EF00CE713ACF56F38733L2b4H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69E00135C3BE87ED3581E194CDC01B7C5090C08111DFC402CF3AE4E4FE154A2F90B4D24C90CB21BBB5BAM" TargetMode="External"/><Relationship Id="rId17" Type="http://schemas.openxmlformats.org/officeDocument/2006/relationships/hyperlink" Target="consultantplus://offline/ref=69E00135C3BE87ED3581E194CDC01B7C5090C08111DFC402CF3AE4E4FE154A2F90B4D24C90CB21B0B5B2M" TargetMode="External"/><Relationship Id="rId25" Type="http://schemas.openxmlformats.org/officeDocument/2006/relationships/hyperlink" Target="consultantplus://offline/ref=69E00135C3BE87ED3581E194CDC01B7C5090C08111DFC402CF3AE4E4FE154A2F90B4D24C90CB2EBDB5B6M" TargetMode="External"/><Relationship Id="rId33" Type="http://schemas.openxmlformats.org/officeDocument/2006/relationships/hyperlink" Target="https://usolie-sibirskoe.ru/perechen-normativnykh-pravovykh-aktov" TargetMode="External"/><Relationship Id="rId38" Type="http://schemas.openxmlformats.org/officeDocument/2006/relationships/hyperlink" Target="consultantplus://offline/ref=CE53A7FE4E5B612CC2AB5658CE2F0E2F08F15B9BED86CDEC7129F73C29BC80A00F7ABB64493002F6D91737CCF66CFE64373B67515E97EA6B51Z6D" TargetMode="External"/><Relationship Id="rId46" Type="http://schemas.openxmlformats.org/officeDocument/2006/relationships/hyperlink" Target="consultantplus://offline/ref=7FC7ABDA03432ECB1162C77D15E756344056CF5ECD4A65FB6C0FEF15283DFE9282C19AEA2880EDDD11FBC1D9A603DD93E309D47F936337qDD" TargetMode="External"/><Relationship Id="rId59" Type="http://schemas.openxmlformats.org/officeDocument/2006/relationships/hyperlink" Target="consultantplus://offline/ref=6591EC50191F14C7846804C66FAFA71ADD8820FFE2E75CEB04D92D1B0D532F49D406B41DEDD90025D6EE815F588278783D8EE6D9B708r7sFD" TargetMode="External"/><Relationship Id="rId67" Type="http://schemas.openxmlformats.org/officeDocument/2006/relationships/hyperlink" Target="consultantplus://offline/ref=6591EC50191F14C7846804C66FAFA71ADD8820FFE2E75CEB04D92D1B0D532F49D406B41FE3D60C7AD3FB9007548461663895FADBB5r0s8D" TargetMode="External"/><Relationship Id="rId103" Type="http://schemas.openxmlformats.org/officeDocument/2006/relationships/hyperlink" Target="consultantplus://offline/ref=E78B1B4F24E12925B67F99CE5786962899C0C8ED40B4E75473A0A3942BF6376C3E5E0CE53ED06631F635644C57158F47745E6BC672A0BD38h9A3G" TargetMode="External"/><Relationship Id="rId108" Type="http://schemas.openxmlformats.org/officeDocument/2006/relationships/hyperlink" Target="consultantplus://offline/ref=F3C585A25017516531255CED6EF3AC1B2D3C881A64D4C226172CDCDC8873AB29A1CA86F80A78B336A372AA5FDC9B5A9D61F6A3401848A278R7DBG" TargetMode="External"/><Relationship Id="rId116" Type="http://schemas.openxmlformats.org/officeDocument/2006/relationships/hyperlink" Target="consultantplus://offline/ref=4AFEB6F3B2453CAC95189A06D3A033383090152B3C0DE2AB9F0E3F8FC97A8101AE51F266C78AA9215BC0782E699FA373BB9FB4130EA9cCI2G" TargetMode="External"/><Relationship Id="rId124" Type="http://schemas.openxmlformats.org/officeDocument/2006/relationships/hyperlink" Target="consultantplus://offline/ref=8B3E3AA40DE090A40A6C7E5FD5E4DF3FDD686AFA5DC9B7FC85E9B2A365E90C5842336DFB86337C2254C8925146F3D908AE1914358C25337Bn5e0G" TargetMode="External"/><Relationship Id="rId129" Type="http://schemas.openxmlformats.org/officeDocument/2006/relationships/hyperlink" Target="consultantplus://offline/ref=1BBD7A82F5EAAEDFBD1B269CE97AB7D8571A94876EA078127BCDF64EEF08DBC74FFF1F78D903123155A32648F34F54BB578C3305DE7C7156a9sCG" TargetMode="External"/><Relationship Id="rId137" Type="http://schemas.openxmlformats.org/officeDocument/2006/relationships/hyperlink" Target="consultantplus://offline/ref=C76488CCB464C0CFDD35056745FA4C7352C1E33AC46F3368CF1C6C5F0C2CF655F02CA2AB91ADC5107F9D76F58906125794ECB68C566C818EU6z1G" TargetMode="External"/><Relationship Id="rId20" Type="http://schemas.openxmlformats.org/officeDocument/2006/relationships/hyperlink" Target="consultantplus://offline/ref=69E00135C3BE87ED3581E194CDC01B7C5090C08111DFC402CF3AE4E4FE154A2F90B4D24C90CB2EBCB5B3M" TargetMode="External"/><Relationship Id="rId41" Type="http://schemas.openxmlformats.org/officeDocument/2006/relationships/hyperlink" Target="consultantplus://offline/ref=CE53A7FE4E5B612CC2AB5658CE2F0E2F0AFF5197E883CDEC7129F73C29BC80A00F7ABB64493005F1DF1737CCF66CFE64373B67515E97EA6B51Z6D" TargetMode="External"/><Relationship Id="rId54" Type="http://schemas.openxmlformats.org/officeDocument/2006/relationships/hyperlink" Target="consultantplus://offline/ref=8D201E1F1504131D71FA4B50200364E7265E3E28D0596A5773456EB2BD413ED0A8EAEC005C9E525F93086E090097D53C9B72CFF3BE561090p9r1D" TargetMode="External"/><Relationship Id="rId62" Type="http://schemas.openxmlformats.org/officeDocument/2006/relationships/hyperlink" Target="consultantplus://offline/ref=6591EC50191F14C7846804C66FAFA71ADD8820FFE2E75CEB04D92D1B0D532F49D406B41FEDDA0625D6EE815F588278783D8EE6D9B708r7sFD" TargetMode="External"/><Relationship Id="rId70" Type="http://schemas.openxmlformats.org/officeDocument/2006/relationships/hyperlink" Target="consultantplus://offline/ref=6591EC50191F14C7846804C66FAFA71ADD8820FFE2E75CEB04D92D1B0D532F49D406B419E9D70425D6EE815F588278783D8EE6D9B708r7sFD" TargetMode="External"/><Relationship Id="rId75" Type="http://schemas.openxmlformats.org/officeDocument/2006/relationships/hyperlink" Target="consultantplus://offline/ref=6591EC50191F14C7846804C66FAFA71ADD8820FFE2E75CEB04D92D1B0D532F49D406B411E8DC0525D6EE815F588278783D8EE6D9B708r7sFD" TargetMode="External"/><Relationship Id="rId83" Type="http://schemas.openxmlformats.org/officeDocument/2006/relationships/hyperlink" Target="consultantplus://offline/ref=6591EC50191F14C7846804C66FAFA71ADD8820FFE2E75CEB04D92D1B0D532F49D406B419EBDF012C85B4915B11D672673A95F8DEA9087D4Dr7s9D" TargetMode="External"/><Relationship Id="rId88" Type="http://schemas.openxmlformats.org/officeDocument/2006/relationships/hyperlink" Target="consultantplus://offline/ref=6591EC50191F14C7846804C66FAFA71ADB8924FFE0EC5CEB04D92D1B0D532F49D406B419EBDE072A8AB4915B11D672673A95F8DEA9087D4Dr7s9D" TargetMode="External"/><Relationship Id="rId91" Type="http://schemas.openxmlformats.org/officeDocument/2006/relationships/hyperlink" Target="consultantplus://offline/ref=6591EC50191F14C7846804C66FAFA71AD8812DF3E5E05CEB04D92D1B0D532F49D406B419EBDE072F84B4915B11D672673A95F8DEA9087D4Dr7s9D" TargetMode="External"/><Relationship Id="rId96" Type="http://schemas.openxmlformats.org/officeDocument/2006/relationships/hyperlink" Target="consultantplus://offline/ref=6591EC50191F14C7846804C66FAFA71ADB8B25F4E7E75CEB04D92D1B0D532F49D406B419EBDE072C81B4915B11D672673A95F8DEA9087D4Dr7s9D" TargetMode="External"/><Relationship Id="rId111" Type="http://schemas.openxmlformats.org/officeDocument/2006/relationships/hyperlink" Target="consultantplus://offline/ref=16BFEE8D4779F9DBA7653180B98A8B24A56D6D1B01B9AE485767CDBBD005BB8EAE342E11BACB83457ABF55A631453438DB121E7C2237y6EAG" TargetMode="External"/><Relationship Id="rId132" Type="http://schemas.openxmlformats.org/officeDocument/2006/relationships/hyperlink" Target="consultantplus://offline/ref=80E8D4A02BBED8CE983AF85F1A64B78494E5A950E055A7CA1C534C05CE4E93D5CFA93111FF89ADEC3447DD901E444E38C02100B371B7413Fn2tFG" TargetMode="External"/><Relationship Id="rId140" Type="http://schemas.openxmlformats.org/officeDocument/2006/relationships/hyperlink" Target="consultantplus://offline/ref=99FC0C44D746A54346D4CD73D595592F36212A807A436198FB68C9978C187319BC90608BCF90A208432AD3939EF9226D9AFB2720FD3A8414UA02G" TargetMode="External"/><Relationship Id="rId145" Type="http://schemas.openxmlformats.org/officeDocument/2006/relationships/hyperlink" Target="consultantplus://offline/ref=041B1582DDFF2FB73D70B78A262844962214C98FBFC90B65A48DFC0009296BFC8B33CF8036E66AF5DF71E7DF2F7A300013FEFF5E7781BATAH" TargetMode="External"/><Relationship Id="rId153" Type="http://schemas.openxmlformats.org/officeDocument/2006/relationships/hyperlink" Target="consultantplus://offline/ref=6AC8326C5AF087BA38A3B174B00AC5586AA1EFC1C1117ED6EF233A4CADC5CAE92204FCF48CA31DCC0E7658F756708E76E327940B5BA8D8C4MCd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9E00135C3BE87ED3581E194CDC01B7C5090C08111DFC402CF3AE4E4FE154A2F90B4D24C90CB21BFB5B2M" TargetMode="External"/><Relationship Id="rId23" Type="http://schemas.openxmlformats.org/officeDocument/2006/relationships/hyperlink" Target="consultantplus://offline/ref=69E00135C3BE87ED3581E194CDC01B7C5090C08111DFC402CF3AE4E4FE154A2F90B4D24C90CB2EBCB5B4M" TargetMode="External"/><Relationship Id="rId28" Type="http://schemas.openxmlformats.org/officeDocument/2006/relationships/hyperlink" Target="consultantplus://offline/ref=71FE686A1AAA0A02F4882889D728271485D7AA54279C841E6834ACE24930DD7749CD254507417E69F332AA3A0DB99EEB16B7D0A0A4BC54E9BDG1D" TargetMode="External"/><Relationship Id="rId36" Type="http://schemas.openxmlformats.org/officeDocument/2006/relationships/hyperlink" Target="consultantplus://offline/ref=9C6464E455BBB77BD8942B7A0EBC1C4A68ABBABDFEFE0E496797F5423733FADBFED9A3EA5DAA347AA21AF187C7CB515BBF6FE258F417BE54Y2Z8D" TargetMode="External"/><Relationship Id="rId49" Type="http://schemas.openxmlformats.org/officeDocument/2006/relationships/hyperlink" Target="consultantplus://offline/ref=7FC7ABDA03432ECB1162C77D15E756344656CB55C84F65FB6C0FEF15283DFE9282C19AE92088EEDE45A1D1DDEF57D78CE412CA788D637F4A3EqED" TargetMode="External"/><Relationship Id="rId57" Type="http://schemas.openxmlformats.org/officeDocument/2006/relationships/hyperlink" Target="consultantplus://offline/ref=6591EC50191F14C7846804C66FAFA71ADD8820FFE2E75CEB04D92D1B0D532F49D406B41BECDB0725D6EE815F588278783D8EE6D9B708r7sFD" TargetMode="External"/><Relationship Id="rId106" Type="http://schemas.openxmlformats.org/officeDocument/2006/relationships/hyperlink" Target="consultantplus://offline/ref=E55AF9A7C483A2005BAD0D6888B4AF0CEF6F3573BD42CE93108E424E88386052AED3F1963FAACD9B01A92EAB65F4E04049C00E03F5l5B1G" TargetMode="External"/><Relationship Id="rId114" Type="http://schemas.openxmlformats.org/officeDocument/2006/relationships/hyperlink" Target="consultantplus://offline/ref=20B993043F7177BD24BE6228BC235B00E1F1838A44492276871E632BE00AB525D59F6DCC370470A9BD4049B560E3F52C39ABFD4F9BDFBF8BP7H9G" TargetMode="External"/><Relationship Id="rId119" Type="http://schemas.openxmlformats.org/officeDocument/2006/relationships/hyperlink" Target="consultantplus://offline/ref=D73F6D1DA3D5555C9BE4D2B112C713CC1B9D72BC5613E0438B717B3195F93814C5A7611EF448A05240D3E101A8A414C94CCEC899B2429478I5NDG" TargetMode="External"/><Relationship Id="rId127" Type="http://schemas.openxmlformats.org/officeDocument/2006/relationships/hyperlink" Target="consultantplus://offline/ref=D9591D18587AF8642919124552430D5EAFD0017FCB9E0C7E22D7E35F80579D0900C987CD4A7641D08E4D9A8A2A61A04FF454DC2E9511A8E4q7m4G" TargetMode="External"/><Relationship Id="rId10" Type="http://schemas.openxmlformats.org/officeDocument/2006/relationships/hyperlink" Target="consultantplus://offline/ref=69E00135C3BE87ED3581E194CDC01B7C5090C08111DFC402CF3AE4E4FE154A2F90B4D24C90CB21BBB5B1M" TargetMode="External"/><Relationship Id="rId31" Type="http://schemas.openxmlformats.org/officeDocument/2006/relationships/hyperlink" Target="consultantplus://offline/ref=FFF0BAA3EC16051F8B69EC81163C97BA91CAF9AB1F9C64A7BB132F8240E1BAD93A52A367A77FF87A1B3A5A33F399DFE0C10E0A2EE89A16483EK0D" TargetMode="External"/><Relationship Id="rId44" Type="http://schemas.openxmlformats.org/officeDocument/2006/relationships/hyperlink" Target="consultantplus://offline/ref=B877E42726C195F81AFB899E94854EB5473E6AF9A26BAAF4767922A153D99455D91313B94F895B76ED191BB6903DD30C7FF31760F0356855M2q5D" TargetMode="External"/><Relationship Id="rId52" Type="http://schemas.openxmlformats.org/officeDocument/2006/relationships/hyperlink" Target="consultantplus://offline/ref=ABCF143C5D6669D1F4EE308D86B474E5A59D1E1866A7042D7047F3D53D9B36E03C5456DE4E181C18D588BD8A0755516D26C6DC0319C4478EZ5r7D" TargetMode="External"/><Relationship Id="rId60" Type="http://schemas.openxmlformats.org/officeDocument/2006/relationships/hyperlink" Target="consultantplus://offline/ref=6591EC50191F14C7846804C66FAFA71ADD8820FFE2E75CEB04D92D1B0D532F49D406B41DEDD90E25D6EE815F588278783D8EE6D9B708r7sFD" TargetMode="External"/><Relationship Id="rId65" Type="http://schemas.openxmlformats.org/officeDocument/2006/relationships/hyperlink" Target="consultantplus://offline/ref=6591EC50191F14C7846804C66FAFA71ADD8820FFE2E75CEB04D92D1B0D532F49D406B41AEBD90F25D6EE815F588278783D8EE6D9B708r7sFD" TargetMode="External"/><Relationship Id="rId73" Type="http://schemas.openxmlformats.org/officeDocument/2006/relationships/hyperlink" Target="consultantplus://offline/ref=6591EC50191F14C7846804C66FAFA71ADD8820FFE2E75CEB04D92D1B0D532F49D406B41BE3DE0625D6EE815F588278783D8EE6D9B708r7sFD" TargetMode="External"/><Relationship Id="rId78" Type="http://schemas.openxmlformats.org/officeDocument/2006/relationships/hyperlink" Target="consultantplus://offline/ref=6591EC50191F14C7846804C66FAFA71ADD8820FFE2E75CEB04D92D1B0D532F49D406B41DEBD70E25D6EE815F588278783D8EE6D9B708r7sFD" TargetMode="External"/><Relationship Id="rId81" Type="http://schemas.openxmlformats.org/officeDocument/2006/relationships/hyperlink" Target="consultantplus://offline/ref=6591EC50191F14C7846804C66FAFA71ADD8820FFE2E75CEB04D92D1B0D532F49D406B410EADB0025D6EE815F588278783D8EE6D9B708r7sFD" TargetMode="External"/><Relationship Id="rId86" Type="http://schemas.openxmlformats.org/officeDocument/2006/relationships/hyperlink" Target="consultantplus://offline/ref=6591EC50191F14C7846804C66FAFA71AD88F26F3ECE55CEB04D92D1B0D532F49D406B419EBDE072F84B4915B11D672673A95F8DEA9087D4Dr7s9D" TargetMode="External"/><Relationship Id="rId94" Type="http://schemas.openxmlformats.org/officeDocument/2006/relationships/hyperlink" Target="consultantplus://offline/ref=6591EC50191F14C7846804C66FAFA71ADB892DFFE5E35CEB04D92D1B0D532F49D406B419EBDE072F8BB4915B11D672673A95F8DEA9087D4Dr7s9D" TargetMode="External"/><Relationship Id="rId99" Type="http://schemas.openxmlformats.org/officeDocument/2006/relationships/hyperlink" Target="consultantplus://offline/ref=6591EC50191F14C7846804C66FAFA71ADA8E23F0E6EC5CEB04D92D1B0D532F49D406B419EBDE072F8AB4915B11D672673A95F8DEA9087D4Dr7s9D" TargetMode="External"/><Relationship Id="rId101" Type="http://schemas.openxmlformats.org/officeDocument/2006/relationships/hyperlink" Target="consultantplus://offline/ref=6591EC50191F14C7846804C66FAFA71ADA812CFFE7E15CEB04D92D1B0D532F49D406B419EBDE002680B4915B11D672673A95F8DEA9087D4Dr7s9D" TargetMode="External"/><Relationship Id="rId122" Type="http://schemas.openxmlformats.org/officeDocument/2006/relationships/hyperlink" Target="consultantplus://offline/ref=97504961931AD8EBCCD3807FF724D3E952338D553D9875D45027784C820600C508A70FF6E1CD3BA398F8EE896111AC61AF4D67ACB2A6rDZFG" TargetMode="External"/><Relationship Id="rId130" Type="http://schemas.openxmlformats.org/officeDocument/2006/relationships/hyperlink" Target="consultantplus://offline/ref=B9322BB980B20AB68AAE92CEE44DE933F181C907D47ED48B645691993BD95CBDF64E6EDEE6BEF8251D25BBF28237C18CAB0533688449AFE3KBt9G" TargetMode="External"/><Relationship Id="rId135" Type="http://schemas.openxmlformats.org/officeDocument/2006/relationships/hyperlink" Target="consultantplus://offline/ref=F4F8E3DE3128398CFC55777B2D2A67A2648A77B5688AB0A8902F428741E819F22A9749F90C275156AD8CF5E01093B4E521CF7540179799156CuDG" TargetMode="External"/><Relationship Id="rId143" Type="http://schemas.openxmlformats.org/officeDocument/2006/relationships/hyperlink" Target="consultantplus://offline/ref=94D595CEA4EEC6448BB7645EF11D24CA90FCBEAE3306A4DCF7B0FE109F8CE199202DCE89C5404D6DF614B870F11665D02E74732FE4F8D921O641G" TargetMode="External"/><Relationship Id="rId148" Type="http://schemas.openxmlformats.org/officeDocument/2006/relationships/hyperlink" Target="consultantplus://offline/ref=CEED5BD8AB27A4D46AA993F57521D83DD66F391ABCB4AD248A17C4F5A82C17E367BBEEF20BCFB18D72A7079369EEB1693A7D7700bAY0H" TargetMode="External"/><Relationship Id="rId151" Type="http://schemas.openxmlformats.org/officeDocument/2006/relationships/hyperlink" Target="consultantplus://offline/ref=0A18389900D3CF13A5B4D89D5ECA7131256526DC4A30688FC1F4B5B06DA03AB62FE317700B1CB343B367E3305A8E8CB6581EA33493823E8A35bDH" TargetMode="Externa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E00135C3BE87ED3581E194CDC01B7C5090C08111DFC402CF3AE4E4FE154A2F90B4D24C90CB21BAB5B5M" TargetMode="External"/><Relationship Id="rId13" Type="http://schemas.openxmlformats.org/officeDocument/2006/relationships/hyperlink" Target="consultantplus://offline/ref=69E00135C3BE87ED3581E194CDC01B7C5090C08111DFC402CF3AE4E4FE154A2F90B4D24C90CB21BEB5B6M" TargetMode="External"/><Relationship Id="rId18" Type="http://schemas.openxmlformats.org/officeDocument/2006/relationships/hyperlink" Target="consultantplus://offline/ref=69E00135C3BE87ED3581E194CDC01B7C5090C08111DFC402CF3AE4E4FE154A2F90B4D24C90CB21B0B5B7M" TargetMode="External"/><Relationship Id="rId39" Type="http://schemas.openxmlformats.org/officeDocument/2006/relationships/hyperlink" Target="consultantplus://offline/ref=CE53A7FE4E5B612CC2AB5658CE2F0E2F08FF5E97E385CDEC7129F73C29BC80A00F7ABB64493002F6DB1737CCF66CFE64373B67515E97EA6B51Z6D" TargetMode="External"/><Relationship Id="rId109" Type="http://schemas.openxmlformats.org/officeDocument/2006/relationships/hyperlink" Target="consultantplus://offline/ref=16BFEE8D4779F9DBA7653180B98A8B24A56D6D1B01B9AE485767CDBBD005BB8EAE342E12B8C485457ABF55A631453438DB121E7C2237y6EAG" TargetMode="External"/><Relationship Id="rId34" Type="http://schemas.openxmlformats.org/officeDocument/2006/relationships/hyperlink" Target="https://usolie-sibirskoe.ru/perechen-normativnykh-pravovykh-aktov" TargetMode="External"/><Relationship Id="rId50" Type="http://schemas.openxmlformats.org/officeDocument/2006/relationships/hyperlink" Target="consultantplus://offline/ref=7FC7ABDA03432ECB1162C77D15E75634455FCC5EC34A65FB6C0FEF15283DFE9282C19AE92088EBD744A1D1DDEF57D78CE412CA788D637F4A3EqED" TargetMode="External"/><Relationship Id="rId55" Type="http://schemas.openxmlformats.org/officeDocument/2006/relationships/hyperlink" Target="consultantplus://offline/ref=8D201E1F1504131D71FA4B50200364E725583D2ED65F6A5773456EB2BD413ED0A8EAEC005C9E525B99086E090097D53C9B72CFF3BE561090p9r1D" TargetMode="External"/><Relationship Id="rId76" Type="http://schemas.openxmlformats.org/officeDocument/2006/relationships/hyperlink" Target="consultantplus://offline/ref=6591EC50191F14C7846804C66FAFA71ADD8820FFE2E75CEB04D92D1B0D532F49D406B41BE3DF0125D6EE815F588278783D8EE6D9B708r7sFD" TargetMode="External"/><Relationship Id="rId97" Type="http://schemas.openxmlformats.org/officeDocument/2006/relationships/hyperlink" Target="consultantplus://offline/ref=6591EC50191F14C7846804C66FAFA71ADB8026F2ECEC5CEB04D92D1B0D532F49D406B419EBDE072E8BB4915B11D672673A95F8DEA9087D4Dr7s9D" TargetMode="External"/><Relationship Id="rId104" Type="http://schemas.openxmlformats.org/officeDocument/2006/relationships/hyperlink" Target="consultantplus://offline/ref=E78B1B4F24E12925B67F99CE5786962899C0C8ED40B4E75473A0A3942BF6376C3E5E0CE53ED06636F935644C57158F47745E6BC672A0BD38h9A3G" TargetMode="External"/><Relationship Id="rId120" Type="http://schemas.openxmlformats.org/officeDocument/2006/relationships/hyperlink" Target="consultantplus://offline/ref=C439A29A213803ED429F169F75A9BF36092F93B89F2D451050817D7381E9A47D4FF8A138EAB0AA973BDA0D1E9F5F3058312A4EB8EA3888F8rCM6G" TargetMode="External"/><Relationship Id="rId125" Type="http://schemas.openxmlformats.org/officeDocument/2006/relationships/hyperlink" Target="consultantplus://offline/ref=C11CB27941CCBEBC02E17F56B5D9BCD4684B888AE0C63921D548E0C2513CB9FABF3B0DA6CA2286E58ED1F833AF1FA6E3B4729D8D4BD9152DS4i6G" TargetMode="External"/><Relationship Id="rId141" Type="http://schemas.openxmlformats.org/officeDocument/2006/relationships/hyperlink" Target="consultantplus://offline/ref=DA2E52D82773045AF06E82E58FD7C8ED5B36EEF599CE301D0F69CEEB5FA3CB8295A37CC5AB859E5B95AC456D1BABAA981B8EBE044ED2V138G" TargetMode="External"/><Relationship Id="rId146" Type="http://schemas.openxmlformats.org/officeDocument/2006/relationships/hyperlink" Target="consultantplus://offline/ref=CEED5BD8AB27A4D46AA993F57521D83DD66F3919B7B6AD248A17C4F5A82C17E367BBEEF405C7EE8867B65F9F6DF5AF602D617502A2bDY3H" TargetMode="External"/><Relationship Id="rId7" Type="http://schemas.openxmlformats.org/officeDocument/2006/relationships/hyperlink" Target="consultantplus://offline/ref=69E00135C3BE87ED3581E194CDC01B7C5090C08111DFC402CF3AE4E4FE154A2F90B4D24C90CB21B9B5BBM" TargetMode="External"/><Relationship Id="rId71" Type="http://schemas.openxmlformats.org/officeDocument/2006/relationships/hyperlink" Target="consultantplus://offline/ref=6591EC50191F14C7846804C66FAFA71ADD8820FFE2E75CEB04D92D1B0D532F49D406B41AEAD80225D6EE815F588278783D8EE6D9B708r7sFD" TargetMode="External"/><Relationship Id="rId92" Type="http://schemas.openxmlformats.org/officeDocument/2006/relationships/hyperlink" Target="consultantplus://offline/ref=6591EC50191F14C7846804C66FAFA71ADB8122FFE0E75CEB04D92D1B0D532F49D406B419EBDE052F82B4915B11D672673A95F8DEA9087D4Dr7s9D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610400C21B63C2E38BBC22A0D5B36102823D34C5682A96FC55A0D99001019574DC3122BF547DBC639ED6E0F280B84286C54DF55B8960E54j1F6D" TargetMode="External"/><Relationship Id="rId24" Type="http://schemas.openxmlformats.org/officeDocument/2006/relationships/hyperlink" Target="consultantplus://offline/ref=69E00135C3BE87ED3581E194CDC01B7C5090C08111DFC402CF3AE4E4FE154A2F90B4D24C90CB2EBCB5BAM" TargetMode="External"/><Relationship Id="rId40" Type="http://schemas.openxmlformats.org/officeDocument/2006/relationships/hyperlink" Target="consultantplus://offline/ref=CE53A7FE4E5B612CC2AB5658CE2F0E2F0BF5589CE885CDEC7129F73C29BC80A00F7ABB64493002F6DE1737CCF66CFE64373B67515E97EA6B51Z6D" TargetMode="External"/><Relationship Id="rId45" Type="http://schemas.openxmlformats.org/officeDocument/2006/relationships/hyperlink" Target="consultantplus://offline/ref=7FC7ABDA03432ECB1162C77D15E756344056CF5ECD4A65FB6C0FEF15283DFE9282C19AEB278FECDD11FBC1D9A603DD93E309D47F936337qDD" TargetMode="External"/><Relationship Id="rId66" Type="http://schemas.openxmlformats.org/officeDocument/2006/relationships/hyperlink" Target="consultantplus://offline/ref=6591EC50191F14C7846804C66FAFA71ADD8820FFE2E75CEB04D92D1B0D532F49D406B41FE3D90E25D6EE815F588278783D8EE6D9B708r7sFD" TargetMode="External"/><Relationship Id="rId87" Type="http://schemas.openxmlformats.org/officeDocument/2006/relationships/hyperlink" Target="consultantplus://offline/ref=6591EC50191F14C7846804C66FAFA71AD88F26F3E2E45CEB04D92D1B0D532F49D406B419EBDE072C8BB4915B11D672673A95F8DEA9087D4Dr7s9D" TargetMode="External"/><Relationship Id="rId110" Type="http://schemas.openxmlformats.org/officeDocument/2006/relationships/hyperlink" Target="consultantplus://offline/ref=16BFEE8D4779F9DBA7653180B98A8B24A56D6D1B01B9AE485767CDBBD005BB8EAE342E12BFC085457ABF55A631453438DB121E7C2237y6EAG" TargetMode="External"/><Relationship Id="rId115" Type="http://schemas.openxmlformats.org/officeDocument/2006/relationships/hyperlink" Target="consultantplus://offline/ref=20B993043F7177BD24BE6228BC235B00E1F48A85494E2276871E632BE00AB525D59F6DCC370474A8BB4049B560E3F52C39ABFD4F9BDFBF8BP7H9G" TargetMode="External"/><Relationship Id="rId131" Type="http://schemas.openxmlformats.org/officeDocument/2006/relationships/hyperlink" Target="consultantplus://offline/ref=DF4BF258FAFD83B7F7AB8CF9124F975D01F3C966606BE237B070ACFB16D4DA69842610415BB2A299DA2B3A6482C7BE89635A8F09A45E76CEY3tAG" TargetMode="External"/><Relationship Id="rId136" Type="http://schemas.openxmlformats.org/officeDocument/2006/relationships/hyperlink" Target="consultantplus://offline/ref=C76488CCB464C0CFDD35056745FA4C7352C1E33AC46F3368CF1C6C5F0C2CF655F02CA2AB91ADC1147E9D76F58906125794ECB68C566C818EU6z1G" TargetMode="External"/><Relationship Id="rId61" Type="http://schemas.openxmlformats.org/officeDocument/2006/relationships/hyperlink" Target="consultantplus://offline/ref=6591EC50191F14C7846804C66FAFA71ADD8820FFE2E75CEB04D92D1B0D532F49D406B41DEDD60425D6EE815F588278783D8EE6D9B708r7sFD" TargetMode="External"/><Relationship Id="rId82" Type="http://schemas.openxmlformats.org/officeDocument/2006/relationships/hyperlink" Target="consultantplus://offline/ref=6591EC50191F14C7846804C66FAFA71ADD8820FFE2E75CEB04D92D1B0D532F49D406B411EFD70425D6EE815F588278783D8EE6D9B708r7sFD" TargetMode="External"/><Relationship Id="rId152" Type="http://schemas.openxmlformats.org/officeDocument/2006/relationships/hyperlink" Target="consultantplus://offline/ref=48DC0E79BDC56AADC0987CA599A222901B6CE3C26864F89EB22DF61D8A9EE90A1C2AC9F9EC89D2EABB669B26EF14C7DB331610E135E53C34b9cDH" TargetMode="External"/><Relationship Id="rId19" Type="http://schemas.openxmlformats.org/officeDocument/2006/relationships/hyperlink" Target="consultantplus://offline/ref=69E00135C3BE87ED3581E194CDC01B7C5090C08111DFC402CF3AE4E4FE154A2F90B4D24C90CB2EBAB5B2M" TargetMode="External"/><Relationship Id="rId14" Type="http://schemas.openxmlformats.org/officeDocument/2006/relationships/hyperlink" Target="consultantplus://offline/ref=69E00135C3BE87ED3581E194CDC01B7C5090C08111DFC402CF3AE4E4FE154A2F90B4D24C91C8B2B3M" TargetMode="External"/><Relationship Id="rId30" Type="http://schemas.openxmlformats.org/officeDocument/2006/relationships/hyperlink" Target="consultantplus://offline/ref=F511C0A45DA6EEC6DD4D856DB5C6D76219ABFEF7138EE53EC3DA12EAB144BE2A92118E7440A30748F76A5A0C8BB8AA5053F4B29691A81DF0lDI7D" TargetMode="External"/><Relationship Id="rId35" Type="http://schemas.openxmlformats.org/officeDocument/2006/relationships/hyperlink" Target="consultantplus://offline/ref=FFF0BAA3EC16051F8B69EC81163C97BA91CBF8A9159C64A7BB132F8240E1BAD93A52A367A77FF87E1F3A5A33F399DFE0C10E0A2EE89A16483EK0D" TargetMode="External"/><Relationship Id="rId56" Type="http://schemas.openxmlformats.org/officeDocument/2006/relationships/hyperlink" Target="consultantplus://offline/ref=8D201E1F1504131D71FA4B50200364E724503424D55C6A5773456EB2BD413ED0A8EAEC005C9E555B98086E090097D53C9B72CFF3BE561090p9r1D" TargetMode="External"/><Relationship Id="rId77" Type="http://schemas.openxmlformats.org/officeDocument/2006/relationships/hyperlink" Target="consultantplus://offline/ref=6591EC50191F14C7846804C66FAFA71ADD8820FFE2E75CEB04D92D1B0D532F49D406B41CECDE0525D6EE815F588278783D8EE6D9B708r7sFD" TargetMode="External"/><Relationship Id="rId100" Type="http://schemas.openxmlformats.org/officeDocument/2006/relationships/hyperlink" Target="consultantplus://offline/ref=6591EC50191F14C7846804C66FAFA71ADA8120FEECE35CEB04D92D1B0D532F49D406B419EBDE072F8BB4915B11D672673A95F8DEA9087D4Dr7s9D" TargetMode="External"/><Relationship Id="rId105" Type="http://schemas.openxmlformats.org/officeDocument/2006/relationships/hyperlink" Target="consultantplus://offline/ref=E78B1B4F24E12925B67F99CE5786962899C0C7E74DB5E75473A0A3942BF6376C2C5E54E93FD57933F920321D11h4A0G" TargetMode="External"/><Relationship Id="rId126" Type="http://schemas.openxmlformats.org/officeDocument/2006/relationships/hyperlink" Target="consultantplus://offline/ref=C11CB27941CCBEBC02E17F56B5D9BCD4684B888AE0C63921D548E0C2513CB9FABF3B0DA6CA2286E38FD1F833AF1FA6E3B4729D8D4BD9152DS4i6G" TargetMode="External"/><Relationship Id="rId147" Type="http://schemas.openxmlformats.org/officeDocument/2006/relationships/hyperlink" Target="consultantplus://offline/ref=CEED5BD8AB27A4D46AA993F57521D83DD66F3919B7B6AD248A17C4F5A82C17E367BBEEF501C6EE8867B65F9F6DF5AF602D617502A2bDY3H" TargetMode="External"/><Relationship Id="rId8" Type="http://schemas.openxmlformats.org/officeDocument/2006/relationships/hyperlink" Target="consultantplus://offline/ref=69E00135C3BE87ED3581E194CDC01B7C5090C08111DFC402CF3AE4E4FE154A2F90B4D24C95CBB2B6M" TargetMode="External"/><Relationship Id="rId51" Type="http://schemas.openxmlformats.org/officeDocument/2006/relationships/hyperlink" Target="consultantplus://offline/ref=7FC7ABDA03432ECB1162C77D15E756344655CA55C84A65FB6C0FEF15283DFE9282C19AE92088EBD74DA1D1DDEF57D78CE412CA788D637F4A3EqED" TargetMode="External"/><Relationship Id="rId72" Type="http://schemas.openxmlformats.org/officeDocument/2006/relationships/hyperlink" Target="consultantplus://offline/ref=6591EC50191F14C7846804C66FAFA71ADD8820FFE2E75CEB04D92D1B0D532F49D406B41AE9DD0725D6EE815F588278783D8EE6D9B708r7sFD" TargetMode="External"/><Relationship Id="rId93" Type="http://schemas.openxmlformats.org/officeDocument/2006/relationships/hyperlink" Target="consultantplus://offline/ref=6591EC50191F14C7846804C66FAFA71ADD8827F3E1ED5CEB04D92D1B0D532F49D406B419EBDE022A80B4915B11D672673A95F8DEA9087D4Dr7s9D" TargetMode="External"/><Relationship Id="rId98" Type="http://schemas.openxmlformats.org/officeDocument/2006/relationships/hyperlink" Target="consultantplus://offline/ref=6591EC50191F14C7846804C66FAFA71ADA8A22F1E6E65CEB04D92D1B0D532F49D406B419EBDE072F84B4915B11D672673A95F8DEA9087D4Dr7s9D" TargetMode="External"/><Relationship Id="rId121" Type="http://schemas.openxmlformats.org/officeDocument/2006/relationships/hyperlink" Target="consultantplus://offline/ref=986179E61812604FD2DF25B5DAA6C061B3C5EE0A016CB0253FD2A9AFE7E38A649C01FA81A83BF4BF0934AD860C3BBC47677BAE2DE14C408DQ7ZAG" TargetMode="External"/><Relationship Id="rId142" Type="http://schemas.openxmlformats.org/officeDocument/2006/relationships/hyperlink" Target="consultantplus://offline/ref=B71749E4E4B27DF2C2FB9FB323AD94C895706212384BC216DD4296329F2B77B06BCCB522407E86142416B244FC73244A53ED0E29A9DF7F30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1F9A-653E-4306-9E30-BC851103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23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63</cp:revision>
  <dcterms:created xsi:type="dcterms:W3CDTF">2018-12-17T07:37:00Z</dcterms:created>
  <dcterms:modified xsi:type="dcterms:W3CDTF">2023-11-01T06:00:00Z</dcterms:modified>
</cp:coreProperties>
</file>