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ПРИЛОЖЕНИЕ № 1</w:t>
      </w:r>
    </w:p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 Концессио</w:t>
      </w:r>
      <w:r w:rsidR="00CC03F0">
        <w:rPr>
          <w:rFonts w:ascii="Times New Roman" w:hAnsi="Times New Roman" w:cs="Times New Roman"/>
        </w:rPr>
        <w:t>нному соглашению от «</w:t>
      </w:r>
      <w:r w:rsidR="00B9428F">
        <w:rPr>
          <w:rFonts w:ascii="Times New Roman" w:hAnsi="Times New Roman" w:cs="Times New Roman"/>
        </w:rPr>
        <w:t>10</w:t>
      </w:r>
      <w:r w:rsidR="00CC03F0">
        <w:rPr>
          <w:rFonts w:ascii="Times New Roman" w:hAnsi="Times New Roman" w:cs="Times New Roman"/>
        </w:rPr>
        <w:t xml:space="preserve">» </w:t>
      </w:r>
      <w:r w:rsidR="00B9428F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2024 года</w:t>
      </w:r>
    </w:p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</w:p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</w:p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</w:t>
      </w:r>
    </w:p>
    <w:p w:rsidR="00663403" w:rsidRDefault="00663403" w:rsidP="0042579D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том числе технико-экономические показатели объекта </w:t>
      </w:r>
    </w:p>
    <w:p w:rsidR="000D0E67" w:rsidRPr="003B79C9" w:rsidRDefault="00663403" w:rsidP="0042579D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концессионного соглашения</w:t>
      </w:r>
      <w:r w:rsidR="0042579D" w:rsidRPr="003B79C9">
        <w:rPr>
          <w:rFonts w:ascii="Times New Roman" w:hAnsi="Times New Roman" w:cs="Times New Roman"/>
        </w:rPr>
        <w:br/>
      </w:r>
    </w:p>
    <w:p w:rsidR="00DB3F7D" w:rsidRPr="003B79C9" w:rsidRDefault="00072AB3" w:rsidP="0042579D">
      <w:pPr>
        <w:pStyle w:val="ad"/>
        <w:jc w:val="both"/>
        <w:rPr>
          <w:rFonts w:ascii="Times New Roman" w:hAnsi="Times New Roman" w:cs="Times New Roman"/>
        </w:rPr>
      </w:pPr>
      <w:proofErr w:type="spellStart"/>
      <w:r w:rsidRPr="003B79C9">
        <w:rPr>
          <w:rFonts w:ascii="Times New Roman" w:hAnsi="Times New Roman" w:cs="Times New Roman"/>
        </w:rPr>
        <w:t>рп</w:t>
      </w:r>
      <w:proofErr w:type="spellEnd"/>
      <w:r w:rsidR="0042579D" w:rsidRPr="003B79C9">
        <w:rPr>
          <w:rFonts w:ascii="Times New Roman" w:hAnsi="Times New Roman" w:cs="Times New Roman"/>
        </w:rPr>
        <w:t xml:space="preserve">. </w:t>
      </w:r>
      <w:r w:rsidRPr="003B79C9">
        <w:rPr>
          <w:rFonts w:ascii="Times New Roman" w:hAnsi="Times New Roman" w:cs="Times New Roman"/>
        </w:rPr>
        <w:t>Култук</w:t>
      </w:r>
      <w:r w:rsidR="0042579D" w:rsidRPr="003B79C9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3B79C9">
        <w:rPr>
          <w:rFonts w:ascii="Times New Roman" w:hAnsi="Times New Roman" w:cs="Times New Roman"/>
        </w:rPr>
        <w:t xml:space="preserve">        </w:t>
      </w:r>
      <w:r w:rsidR="003B79C9">
        <w:rPr>
          <w:rFonts w:ascii="Times New Roman" w:hAnsi="Times New Roman" w:cs="Times New Roman"/>
        </w:rPr>
        <w:tab/>
      </w:r>
      <w:r w:rsidR="0042579D" w:rsidRPr="003B79C9">
        <w:rPr>
          <w:rFonts w:ascii="Times New Roman" w:hAnsi="Times New Roman" w:cs="Times New Roman"/>
        </w:rPr>
        <w:tab/>
        <w:t>«</w:t>
      </w:r>
      <w:r w:rsidR="00B9428F">
        <w:rPr>
          <w:rStyle w:val="31"/>
          <w:rFonts w:eastAsia="Courier New"/>
          <w:b w:val="0"/>
          <w:sz w:val="24"/>
          <w:szCs w:val="24"/>
          <w:u w:val="none"/>
        </w:rPr>
        <w:t>10</w:t>
      </w:r>
      <w:r w:rsidR="0042579D" w:rsidRPr="003B79C9">
        <w:rPr>
          <w:rFonts w:ascii="Times New Roman" w:hAnsi="Times New Roman" w:cs="Times New Roman"/>
        </w:rPr>
        <w:t>»</w:t>
      </w:r>
      <w:r w:rsidRPr="003B79C9">
        <w:rPr>
          <w:rFonts w:ascii="Times New Roman" w:hAnsi="Times New Roman" w:cs="Times New Roman"/>
        </w:rPr>
        <w:t xml:space="preserve"> </w:t>
      </w:r>
      <w:r w:rsidR="00B9428F">
        <w:rPr>
          <w:rFonts w:ascii="Times New Roman" w:hAnsi="Times New Roman" w:cs="Times New Roman"/>
        </w:rPr>
        <w:t>апреля</w:t>
      </w:r>
      <w:bookmarkStart w:id="0" w:name="_GoBack"/>
      <w:bookmarkEnd w:id="0"/>
      <w:r w:rsidR="0042579D" w:rsidRPr="003B79C9">
        <w:rPr>
          <w:rFonts w:ascii="Times New Roman" w:hAnsi="Times New Roman" w:cs="Times New Roman"/>
        </w:rPr>
        <w:t xml:space="preserve"> </w:t>
      </w:r>
      <w:r w:rsidR="003B79C9">
        <w:rPr>
          <w:rFonts w:ascii="Times New Roman" w:hAnsi="Times New Roman" w:cs="Times New Roman"/>
        </w:rPr>
        <w:t>2024</w:t>
      </w:r>
      <w:r w:rsidR="0042579D" w:rsidRPr="003B79C9">
        <w:rPr>
          <w:rFonts w:ascii="Times New Roman" w:hAnsi="Times New Roman" w:cs="Times New Roman"/>
        </w:rPr>
        <w:t xml:space="preserve"> г.</w:t>
      </w:r>
    </w:p>
    <w:p w:rsidR="000D0E67" w:rsidRPr="003B79C9" w:rsidRDefault="000D0E67" w:rsidP="0042579D">
      <w:pPr>
        <w:pStyle w:val="ad"/>
        <w:ind w:firstLine="708"/>
        <w:jc w:val="both"/>
        <w:rPr>
          <w:rStyle w:val="21"/>
          <w:rFonts w:eastAsia="Courier New"/>
          <w:sz w:val="24"/>
          <w:szCs w:val="24"/>
        </w:rPr>
      </w:pPr>
    </w:p>
    <w:p w:rsidR="00072AB3" w:rsidRDefault="00072AB3" w:rsidP="00072AB3">
      <w:pPr>
        <w:pStyle w:val="ad"/>
        <w:ind w:left="425"/>
        <w:jc w:val="both"/>
        <w:rPr>
          <w:rFonts w:ascii="Times New Roman" w:hAnsi="Times New Roman" w:cs="Times New Roman"/>
        </w:rPr>
      </w:pPr>
    </w:p>
    <w:p w:rsidR="00DB3F7D" w:rsidRDefault="0042579D" w:rsidP="00862131">
      <w:pPr>
        <w:pStyle w:val="ad"/>
        <w:ind w:left="1211"/>
        <w:jc w:val="center"/>
        <w:rPr>
          <w:rFonts w:ascii="Times New Roman" w:hAnsi="Times New Roman" w:cs="Times New Roman"/>
        </w:rPr>
      </w:pPr>
      <w:bookmarkStart w:id="1" w:name="bookmark1"/>
      <w:r w:rsidRPr="003B79C9">
        <w:rPr>
          <w:rFonts w:ascii="Times New Roman" w:hAnsi="Times New Roman" w:cs="Times New Roman"/>
        </w:rPr>
        <w:t>ОБЪЕКТ СОГЛАШЕНИЯ</w:t>
      </w:r>
      <w:bookmarkEnd w:id="1"/>
    </w:p>
    <w:p w:rsidR="00862131" w:rsidRPr="003B79C9" w:rsidRDefault="00862131" w:rsidP="00862131">
      <w:pPr>
        <w:pStyle w:val="ad"/>
        <w:ind w:left="1211"/>
        <w:jc w:val="center"/>
        <w:rPr>
          <w:rFonts w:ascii="Times New Roman" w:hAnsi="Times New Roman" w:cs="Times New Roman"/>
        </w:rPr>
      </w:pPr>
    </w:p>
    <w:p w:rsidR="00862131" w:rsidRDefault="00862131" w:rsidP="00862131">
      <w:pPr>
        <w:pStyle w:val="ad"/>
        <w:ind w:left="425"/>
        <w:jc w:val="both"/>
        <w:rPr>
          <w:rFonts w:ascii="Times New Roman" w:hAnsi="Times New Roman" w:cs="Times New Roman"/>
        </w:rPr>
      </w:pPr>
    </w:p>
    <w:tbl>
      <w:tblPr>
        <w:tblStyle w:val="af4"/>
        <w:tblW w:w="0" w:type="auto"/>
        <w:tblInd w:w="425" w:type="dxa"/>
        <w:tblLook w:val="04A0" w:firstRow="1" w:lastRow="0" w:firstColumn="1" w:lastColumn="0" w:noHBand="0" w:noVBand="1"/>
      </w:tblPr>
      <w:tblGrid>
        <w:gridCol w:w="840"/>
        <w:gridCol w:w="4438"/>
        <w:gridCol w:w="1417"/>
        <w:gridCol w:w="1387"/>
        <w:gridCol w:w="1115"/>
      </w:tblGrid>
      <w:tr w:rsidR="00862131" w:rsidTr="00862131">
        <w:tc>
          <w:tcPr>
            <w:tcW w:w="840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№№ пп</w:t>
            </w:r>
          </w:p>
        </w:tc>
        <w:tc>
          <w:tcPr>
            <w:tcW w:w="4438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38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15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862131" w:rsidTr="00862131">
        <w:tc>
          <w:tcPr>
            <w:tcW w:w="840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8" w:type="dxa"/>
          </w:tcPr>
          <w:p w:rsidR="00862131" w:rsidRDefault="002D1FB1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80F8D">
              <w:rPr>
                <w:rFonts w:ascii="Times New Roman" w:hAnsi="Times New Roman" w:cs="Times New Roman"/>
              </w:rPr>
              <w:t>алатк</w:t>
            </w:r>
            <w:r w:rsidR="0086213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для отдыхающих в кемпинге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7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115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</w:t>
            </w:r>
          </w:p>
        </w:tc>
      </w:tr>
      <w:tr w:rsidR="00862131" w:rsidTr="00862131">
        <w:tc>
          <w:tcPr>
            <w:tcW w:w="840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8" w:type="dxa"/>
          </w:tcPr>
          <w:p w:rsidR="00862131" w:rsidRDefault="00862131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Лавочки для отдыха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7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15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</w:tr>
      <w:tr w:rsidR="00862131" w:rsidTr="00862131">
        <w:tc>
          <w:tcPr>
            <w:tcW w:w="840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38" w:type="dxa"/>
          </w:tcPr>
          <w:p w:rsidR="00862131" w:rsidRDefault="00862131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Переходной мостик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7" w:type="dxa"/>
          </w:tcPr>
          <w:p w:rsidR="00862131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D1F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115" w:type="dxa"/>
          </w:tcPr>
          <w:p w:rsidR="00862131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D1FB1">
              <w:rPr>
                <w:rFonts w:ascii="Times New Roman" w:hAnsi="Times New Roman" w:cs="Times New Roman"/>
              </w:rPr>
              <w:t>0000</w:t>
            </w:r>
          </w:p>
        </w:tc>
      </w:tr>
      <w:tr w:rsidR="00DF1D4B" w:rsidTr="00862131">
        <w:tc>
          <w:tcPr>
            <w:tcW w:w="840" w:type="dxa"/>
          </w:tcPr>
          <w:p w:rsidR="00DF1D4B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38" w:type="dxa"/>
          </w:tcPr>
          <w:p w:rsidR="00DF1D4B" w:rsidRDefault="00DF1D4B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Смотровая площадка</w:t>
            </w:r>
          </w:p>
        </w:tc>
        <w:tc>
          <w:tcPr>
            <w:tcW w:w="1417" w:type="dxa"/>
          </w:tcPr>
          <w:p w:rsidR="00DF1D4B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DF1D4B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1115" w:type="dxa"/>
          </w:tcPr>
          <w:p w:rsidR="00DF1D4B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260000</w:t>
            </w:r>
          </w:p>
        </w:tc>
      </w:tr>
      <w:tr w:rsidR="00862131" w:rsidTr="00862131">
        <w:tc>
          <w:tcPr>
            <w:tcW w:w="840" w:type="dxa"/>
          </w:tcPr>
          <w:p w:rsidR="00862131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38" w:type="dxa"/>
          </w:tcPr>
          <w:p w:rsidR="00862131" w:rsidRDefault="00862131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Вертолетная площадка</w:t>
            </w:r>
            <w:r w:rsidR="002D1FB1">
              <w:rPr>
                <w:rFonts w:ascii="Times New Roman" w:hAnsi="Times New Roman" w:cs="Times New Roman"/>
              </w:rPr>
              <w:t xml:space="preserve"> (асфальтирование)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1FB1">
              <w:rPr>
                <w:rFonts w:ascii="Times New Roman" w:hAnsi="Times New Roman" w:cs="Times New Roman"/>
              </w:rPr>
              <w:t>00 кв.м</w:t>
            </w:r>
          </w:p>
        </w:tc>
        <w:tc>
          <w:tcPr>
            <w:tcW w:w="1387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1000 </w:t>
            </w:r>
          </w:p>
        </w:tc>
        <w:tc>
          <w:tcPr>
            <w:tcW w:w="1115" w:type="dxa"/>
          </w:tcPr>
          <w:p w:rsidR="00862131" w:rsidRDefault="002D1FB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</w:t>
            </w:r>
          </w:p>
        </w:tc>
      </w:tr>
      <w:tr w:rsidR="00862131" w:rsidTr="00862131">
        <w:tc>
          <w:tcPr>
            <w:tcW w:w="840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8" w:type="dxa"/>
          </w:tcPr>
          <w:p w:rsidR="00862131" w:rsidRDefault="00862131" w:rsidP="00862131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62131" w:rsidRDefault="00862131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862131" w:rsidRDefault="00DF1D4B" w:rsidP="00862131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D1FB1">
              <w:rPr>
                <w:rFonts w:ascii="Times New Roman" w:hAnsi="Times New Roman" w:cs="Times New Roman"/>
              </w:rPr>
              <w:t>00000</w:t>
            </w:r>
          </w:p>
        </w:tc>
      </w:tr>
    </w:tbl>
    <w:p w:rsidR="00862131" w:rsidRDefault="00862131" w:rsidP="00862131">
      <w:pPr>
        <w:pStyle w:val="ad"/>
        <w:ind w:left="425"/>
        <w:jc w:val="both"/>
        <w:rPr>
          <w:rFonts w:ascii="Times New Roman" w:hAnsi="Times New Roman" w:cs="Times New Roman"/>
        </w:rPr>
      </w:pPr>
    </w:p>
    <w:p w:rsidR="00862131" w:rsidRDefault="00862131" w:rsidP="00862131">
      <w:pPr>
        <w:pStyle w:val="ad"/>
        <w:ind w:left="425"/>
        <w:jc w:val="both"/>
        <w:rPr>
          <w:rFonts w:ascii="Times New Roman" w:hAnsi="Times New Roman" w:cs="Times New Roman"/>
        </w:rPr>
      </w:pPr>
    </w:p>
    <w:p w:rsidR="003723FB" w:rsidRDefault="003723FB" w:rsidP="00862131">
      <w:pPr>
        <w:pStyle w:val="ad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Приложение: схема расположения объектов концессионного соглашения.</w:t>
      </w:r>
    </w:p>
    <w:p w:rsidR="00862131" w:rsidRDefault="00862131" w:rsidP="00862131">
      <w:pPr>
        <w:pStyle w:val="ad"/>
        <w:ind w:left="425"/>
        <w:jc w:val="both"/>
        <w:rPr>
          <w:rFonts w:ascii="Times New Roman" w:hAnsi="Times New Roman" w:cs="Times New Roman"/>
        </w:rPr>
      </w:pPr>
    </w:p>
    <w:p w:rsidR="00862131" w:rsidRDefault="00862131" w:rsidP="00862131">
      <w:pPr>
        <w:pStyle w:val="ad"/>
        <w:ind w:left="425"/>
        <w:jc w:val="both"/>
        <w:rPr>
          <w:rFonts w:ascii="Times New Roman" w:hAnsi="Times New Roman" w:cs="Times New Roman"/>
        </w:rPr>
      </w:pPr>
    </w:p>
    <w:p w:rsidR="00DB3F7D" w:rsidRPr="003B79C9" w:rsidRDefault="007D7643" w:rsidP="007D7643">
      <w:pPr>
        <w:pStyle w:val="ad"/>
        <w:ind w:left="1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42579D" w:rsidRPr="003B79C9">
        <w:rPr>
          <w:rFonts w:ascii="Times New Roman" w:hAnsi="Times New Roman" w:cs="Times New Roman"/>
        </w:rPr>
        <w:t>АДРЕСА. РЕКВИЗИТЫ И ПОДПИСИ СТОРОН</w:t>
      </w:r>
    </w:p>
    <w:tbl>
      <w:tblPr>
        <w:tblStyle w:val="af4"/>
        <w:tblW w:w="931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581"/>
      </w:tblGrid>
      <w:tr w:rsidR="00AD79CF" w:rsidRPr="003B79C9" w:rsidTr="00AB2A2E">
        <w:tc>
          <w:tcPr>
            <w:tcW w:w="4733" w:type="dxa"/>
          </w:tcPr>
          <w:p w:rsidR="00AD79CF" w:rsidRPr="003B79C9" w:rsidRDefault="00AD79CF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КОНЦЕДЕНТ</w:t>
            </w:r>
          </w:p>
          <w:p w:rsidR="003B79C9" w:rsidRPr="003B79C9" w:rsidRDefault="00926307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Администрация</w:t>
            </w:r>
            <w:r w:rsidR="003B79C9" w:rsidRPr="003B79C9">
              <w:rPr>
                <w:rFonts w:ascii="Times New Roman" w:hAnsi="Times New Roman" w:cs="Times New Roman"/>
              </w:rPr>
              <w:t xml:space="preserve"> </w:t>
            </w:r>
            <w:r w:rsidR="00251A9E" w:rsidRPr="003B79C9">
              <w:rPr>
                <w:rFonts w:ascii="Times New Roman" w:hAnsi="Times New Roman" w:cs="Times New Roman"/>
              </w:rPr>
              <w:t>Култук</w:t>
            </w:r>
            <w:r w:rsidRPr="003B79C9">
              <w:rPr>
                <w:rFonts w:ascii="Times New Roman" w:hAnsi="Times New Roman" w:cs="Times New Roman"/>
              </w:rPr>
              <w:t>ского</w:t>
            </w:r>
          </w:p>
          <w:p w:rsidR="00971938" w:rsidRPr="003B79C9" w:rsidRDefault="00251A9E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городского поселения</w:t>
            </w:r>
            <w:r w:rsidR="00971938" w:rsidRPr="003B79C9">
              <w:rPr>
                <w:rFonts w:ascii="Times New Roman" w:hAnsi="Times New Roman" w:cs="Times New Roman"/>
              </w:rPr>
              <w:t xml:space="preserve"> </w:t>
            </w:r>
          </w:p>
          <w:p w:rsidR="00971938" w:rsidRPr="003B79C9" w:rsidRDefault="00971938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ИНН 3837003651</w:t>
            </w:r>
          </w:p>
          <w:p w:rsidR="00971938" w:rsidRPr="003B79C9" w:rsidRDefault="00971938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AD79CF" w:rsidRPr="003B79C9" w:rsidRDefault="00AD79CF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Юридический адрес:</w:t>
            </w:r>
          </w:p>
          <w:p w:rsidR="00926307" w:rsidRPr="003B79C9" w:rsidRDefault="00251A9E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665910</w:t>
            </w:r>
            <w:r w:rsidR="00AD79CF" w:rsidRPr="003B79C9">
              <w:rPr>
                <w:rFonts w:ascii="Times New Roman" w:hAnsi="Times New Roman" w:cs="Times New Roman"/>
              </w:rPr>
              <w:t xml:space="preserve">, </w:t>
            </w:r>
            <w:r w:rsidR="00926307" w:rsidRPr="003B79C9">
              <w:rPr>
                <w:rFonts w:ascii="Times New Roman" w:hAnsi="Times New Roman" w:cs="Times New Roman"/>
              </w:rPr>
              <w:t>Иркутс</w:t>
            </w:r>
            <w:r w:rsidRPr="003B79C9">
              <w:rPr>
                <w:rFonts w:ascii="Times New Roman" w:hAnsi="Times New Roman" w:cs="Times New Roman"/>
              </w:rPr>
              <w:t xml:space="preserve">кая область, Слюдянский район, </w:t>
            </w:r>
            <w:proofErr w:type="spellStart"/>
            <w:r w:rsidRPr="003B79C9">
              <w:rPr>
                <w:rFonts w:ascii="Times New Roman" w:hAnsi="Times New Roman" w:cs="Times New Roman"/>
              </w:rPr>
              <w:t>рп</w:t>
            </w:r>
            <w:proofErr w:type="spellEnd"/>
            <w:r w:rsidR="00926307" w:rsidRPr="003B79C9">
              <w:rPr>
                <w:rFonts w:ascii="Times New Roman" w:hAnsi="Times New Roman" w:cs="Times New Roman"/>
              </w:rPr>
              <w:t xml:space="preserve">. </w:t>
            </w:r>
            <w:r w:rsidRPr="003B79C9">
              <w:rPr>
                <w:rFonts w:ascii="Times New Roman" w:hAnsi="Times New Roman" w:cs="Times New Roman"/>
              </w:rPr>
              <w:t>Култук, ул. Кирова, 35</w:t>
            </w:r>
          </w:p>
          <w:p w:rsidR="00AD79CF" w:rsidRDefault="00AD79CF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CC03F0" w:rsidRPr="003B79C9" w:rsidRDefault="00CC03F0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Глава администрации        </w:t>
            </w: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AD79CF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  </w:t>
            </w:r>
            <w:r w:rsidR="00251A9E" w:rsidRPr="003B79C9">
              <w:rPr>
                <w:rFonts w:ascii="Times New Roman" w:hAnsi="Times New Roman" w:cs="Times New Roman"/>
              </w:rPr>
              <w:t xml:space="preserve">             В.В.Иневаткин</w:t>
            </w: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  <w:p w:rsidR="00926307" w:rsidRPr="003B79C9" w:rsidRDefault="00926307" w:rsidP="00926307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:rsidR="00AD79CF" w:rsidRPr="003B79C9" w:rsidRDefault="00AD79CF" w:rsidP="00AD79CF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>КОНЦЕССИОНЕР</w:t>
            </w:r>
          </w:p>
          <w:p w:rsidR="00AD79CF" w:rsidRPr="003B79C9" w:rsidRDefault="00251A9E" w:rsidP="00AD79C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ООО «Култукский острог</w:t>
            </w:r>
            <w:r w:rsidR="00AD79CF" w:rsidRPr="003B79C9">
              <w:rPr>
                <w:rFonts w:ascii="Times New Roman" w:hAnsi="Times New Roman" w:cs="Times New Roman"/>
              </w:rPr>
              <w:t>»</w:t>
            </w:r>
          </w:p>
          <w:p w:rsidR="00251A9E" w:rsidRPr="003B79C9" w:rsidRDefault="00251A9E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ИНН 3810339125</w:t>
            </w:r>
          </w:p>
          <w:p w:rsidR="00971938" w:rsidRPr="003B79C9" w:rsidRDefault="00926307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</w:t>
            </w:r>
          </w:p>
          <w:p w:rsidR="00971938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:rsidR="00AD79CF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</w:t>
            </w:r>
            <w:r w:rsidR="00926307" w:rsidRPr="003B79C9">
              <w:rPr>
                <w:rFonts w:ascii="Times New Roman" w:hAnsi="Times New Roman" w:cs="Times New Roman"/>
              </w:rPr>
              <w:t>Юридический адрес:</w:t>
            </w:r>
          </w:p>
          <w:p w:rsidR="00926307" w:rsidRPr="003B79C9" w:rsidRDefault="00926307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Иркутская область, </w:t>
            </w:r>
          </w:p>
          <w:p w:rsidR="00251A9E" w:rsidRPr="003B79C9" w:rsidRDefault="00926307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</w:t>
            </w:r>
            <w:r w:rsidR="00251A9E" w:rsidRPr="003B79C9">
              <w:rPr>
                <w:rFonts w:ascii="Times New Roman" w:hAnsi="Times New Roman" w:cs="Times New Roman"/>
              </w:rPr>
              <w:t xml:space="preserve">            Слюдянский район, р.п. </w:t>
            </w:r>
          </w:p>
          <w:p w:rsidR="00926307" w:rsidRPr="003B79C9" w:rsidRDefault="00251A9E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Култук</w:t>
            </w:r>
            <w:r w:rsidR="000F1499" w:rsidRPr="003B79C9">
              <w:rPr>
                <w:rFonts w:ascii="Times New Roman" w:hAnsi="Times New Roman" w:cs="Times New Roman"/>
              </w:rPr>
              <w:t>, Комсомольск</w:t>
            </w:r>
            <w:r w:rsidRPr="003B79C9">
              <w:rPr>
                <w:rFonts w:ascii="Times New Roman" w:hAnsi="Times New Roman" w:cs="Times New Roman"/>
              </w:rPr>
              <w:t>ая, 23</w:t>
            </w:r>
            <w:r w:rsidR="000F1499" w:rsidRPr="003B79C9">
              <w:rPr>
                <w:rFonts w:ascii="Times New Roman" w:hAnsi="Times New Roman" w:cs="Times New Roman"/>
              </w:rPr>
              <w:t>/3</w:t>
            </w:r>
          </w:p>
          <w:p w:rsidR="00971938" w:rsidRPr="003B79C9" w:rsidRDefault="000F1499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каб.5</w:t>
            </w:r>
          </w:p>
          <w:p w:rsidR="00971938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</w:t>
            </w:r>
            <w:r w:rsidR="00CC03F0">
              <w:rPr>
                <w:rFonts w:ascii="Times New Roman" w:hAnsi="Times New Roman" w:cs="Times New Roman"/>
              </w:rPr>
              <w:t>Представитель по доверенности</w:t>
            </w:r>
          </w:p>
          <w:p w:rsidR="00971938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:rsidR="00971938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:rsidR="00971938" w:rsidRPr="003B79C9" w:rsidRDefault="00971938" w:rsidP="00926307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                 </w:t>
            </w:r>
            <w:r w:rsidR="00CC03F0">
              <w:rPr>
                <w:rFonts w:ascii="Times New Roman" w:hAnsi="Times New Roman" w:cs="Times New Roman"/>
              </w:rPr>
              <w:t xml:space="preserve">                    Ю.Л.Клименко</w:t>
            </w:r>
          </w:p>
        </w:tc>
      </w:tr>
      <w:tr w:rsidR="00926307" w:rsidRPr="003B79C9" w:rsidTr="00AB2A2E">
        <w:tc>
          <w:tcPr>
            <w:tcW w:w="4733" w:type="dxa"/>
          </w:tcPr>
          <w:p w:rsidR="00926307" w:rsidRPr="003B79C9" w:rsidRDefault="00971938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  <w:r w:rsidRPr="003B79C9">
              <w:rPr>
                <w:rFonts w:ascii="Times New Roman" w:hAnsi="Times New Roman" w:cs="Times New Roman"/>
              </w:rPr>
              <w:t xml:space="preserve">     </w:t>
            </w:r>
          </w:p>
          <w:p w:rsidR="00971938" w:rsidRPr="003B79C9" w:rsidRDefault="00971938" w:rsidP="00AD79CF">
            <w:pPr>
              <w:pStyle w:val="ad"/>
              <w:ind w:left="-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81" w:type="dxa"/>
          </w:tcPr>
          <w:p w:rsidR="00926307" w:rsidRPr="003B79C9" w:rsidRDefault="00926307" w:rsidP="00AD79C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3B79C9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</w:rPr>
      </w:pPr>
    </w:p>
    <w:p w:rsidR="00705CB1" w:rsidRPr="000D0E67" w:rsidRDefault="00705CB1" w:rsidP="00AD79CF">
      <w:pPr>
        <w:pStyle w:val="ad"/>
        <w:ind w:left="3540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705CB1" w:rsidRPr="000D0E67" w:rsidSect="0059779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1134" w:bottom="170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418" w:rsidRDefault="00CE0418">
      <w:r>
        <w:separator/>
      </w:r>
    </w:p>
  </w:endnote>
  <w:endnote w:type="continuationSeparator" w:id="0">
    <w:p w:rsidR="00CE0418" w:rsidRDefault="00CE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67" w:rsidRDefault="000D0E6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7185025</wp:posOffset>
              </wp:positionH>
              <wp:positionV relativeFrom="page">
                <wp:posOffset>10560685</wp:posOffset>
              </wp:positionV>
              <wp:extent cx="157480" cy="66675"/>
              <wp:effectExtent l="3175" t="0" r="1270" b="2540"/>
              <wp:wrapNone/>
              <wp:docPr id="3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80" cy="66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67" w:rsidRDefault="000D0E67">
                          <w:pPr>
                            <w:pStyle w:val="a4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Consolas45pt"/>
                              <w:i/>
                              <w:iCs/>
                            </w:rPr>
                            <w:t>/</w:t>
                          </w:r>
                          <w:proofErr w:type="spellStart"/>
                          <w:r>
                            <w:rPr>
                              <w:rStyle w:val="Consolas45pt"/>
                              <w:i/>
                              <w:iCs/>
                            </w:rPr>
                            <w:t>i</w:t>
                          </w:r>
                          <w:proofErr w:type="spellEnd"/>
                          <w:r>
                            <w:rPr>
                              <w:rStyle w:val="Consolas45pt"/>
                              <w:i/>
                              <w:iCs/>
                            </w:rPr>
                            <w:t>/~</w:t>
                          </w:r>
                          <w:proofErr w:type="spellStart"/>
                          <w:r>
                            <w:rPr>
                              <w:rStyle w:val="Consolas45pt"/>
                              <w:i/>
                              <w:iCs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565.75pt;margin-top:831.55pt;width:12.4pt;height:5.2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" filled="f" stroked="f">
              <v:textbox style="mso-fit-shape-to-text:t" inset="0,0,0,0">
                <w:txbxContent>
                  <w:p w:rsidR="000D0E67" w:rsidRDefault="000D0E67">
                    <w:pPr>
                      <w:pStyle w:val="a4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Consolas45pt"/>
                        <w:i/>
                        <w:iCs/>
                      </w:rPr>
                      <w:t>/</w:t>
                    </w:r>
                    <w:proofErr w:type="spellStart"/>
                    <w:r>
                      <w:rPr>
                        <w:rStyle w:val="Consolas45pt"/>
                        <w:i/>
                        <w:iCs/>
                      </w:rPr>
                      <w:t>i</w:t>
                    </w:r>
                    <w:proofErr w:type="spellEnd"/>
                    <w:r>
                      <w:rPr>
                        <w:rStyle w:val="Consolas45pt"/>
                        <w:i/>
                        <w:iCs/>
                      </w:rPr>
                      <w:t>/~</w:t>
                    </w:r>
                    <w:proofErr w:type="spellStart"/>
                    <w:r>
                      <w:rPr>
                        <w:rStyle w:val="Consolas45pt"/>
                        <w:i/>
                        <w:iCs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67" w:rsidRDefault="000D0E6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7164070</wp:posOffset>
              </wp:positionH>
              <wp:positionV relativeFrom="page">
                <wp:posOffset>10560685</wp:posOffset>
              </wp:positionV>
              <wp:extent cx="114935" cy="71120"/>
              <wp:effectExtent l="1270" t="0" r="0" b="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7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67" w:rsidRDefault="000D0E67">
                          <w:pPr>
                            <w:pStyle w:val="a4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BookAntiqua4pt"/>
                              <w:i/>
                              <w:iCs/>
                            </w:rPr>
                            <w:t>Л</w:t>
                          </w:r>
                          <w:r>
                            <w:rPr>
                              <w:rStyle w:val="BookAntiqua45pt"/>
                            </w:rPr>
                            <w:t xml:space="preserve"> -О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564.1pt;margin-top:831.55pt;width:9.05pt;height:5.6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46yrgIAAK0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" filled="f" stroked="f">
              <v:textbox style="mso-fit-shape-to-text:t" inset="0,0,0,0">
                <w:txbxContent>
                  <w:p w:rsidR="000D0E67" w:rsidRDefault="000D0E67">
                    <w:pPr>
                      <w:pStyle w:val="a4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BookAntiqua4pt"/>
                        <w:i/>
                        <w:iCs/>
                      </w:rPr>
                      <w:t>Л</w:t>
                    </w:r>
                    <w:r>
                      <w:rPr>
                        <w:rStyle w:val="BookAntiqua45pt"/>
                      </w:rPr>
                      <w:t xml:space="preserve"> -О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418" w:rsidRDefault="00CE0418"/>
  </w:footnote>
  <w:footnote w:type="continuationSeparator" w:id="0">
    <w:p w:rsidR="00CE0418" w:rsidRDefault="00CE041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67" w:rsidRDefault="000D0E6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67" w:rsidRDefault="000D0E6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67" w:rsidRDefault="000D0E6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3539490</wp:posOffset>
              </wp:positionH>
              <wp:positionV relativeFrom="page">
                <wp:posOffset>746125</wp:posOffset>
              </wp:positionV>
              <wp:extent cx="3550920" cy="876300"/>
              <wp:effectExtent l="0" t="3175" r="0" b="0"/>
              <wp:wrapNone/>
              <wp:docPr id="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920" cy="876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67" w:rsidRDefault="000D0E67">
                          <w:pPr>
                            <w:pStyle w:val="a4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>Приложение № 8 к концессионному соглашению</w:t>
                          </w:r>
                        </w:p>
                        <w:p w:rsidR="000D0E67" w:rsidRDefault="000D0E67">
                          <w:pPr>
                            <w:pStyle w:val="a4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>о строительстве и эксплуатации спортивного зала</w:t>
                          </w:r>
                        </w:p>
                        <w:p w:rsidR="000D0E67" w:rsidRDefault="000D0E67">
                          <w:pPr>
                            <w:pStyle w:val="a4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>в Иволгинской районе Республики Бурятия</w:t>
                          </w:r>
                        </w:p>
                        <w:p w:rsidR="000D0E67" w:rsidRDefault="000D0E67">
                          <w:pPr>
                            <w:pStyle w:val="a4"/>
                            <w:shd w:val="clear" w:color="auto" w:fill="auto"/>
                            <w:tabs>
                              <w:tab w:val="right" w:pos="5568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 xml:space="preserve">от </w:t>
                          </w:r>
                          <w:r>
                            <w:rPr>
                              <w:rStyle w:val="aa"/>
                              <w:b/>
                              <w:bCs/>
                              <w:i/>
                              <w:iCs/>
                            </w:rPr>
                            <w:t>«/£/</w:t>
                          </w: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>»</w:t>
                          </w:r>
                          <w:r>
                            <w:rPr>
                              <w:rStyle w:val="a7"/>
                              <w:b/>
                              <w:bCs/>
                              <w:i/>
                              <w:iCs/>
                            </w:rPr>
                            <w:tab/>
                            <w:t>2020г.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278.7pt;margin-top:58.75pt;width:279.6pt;height:69pt;z-index:-18874405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9rsQIAALE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" filled="f" stroked="f">
              <v:textbox style="mso-fit-shape-to-text:t" inset="0,0,0,0">
                <w:txbxContent>
                  <w:p w:rsidR="000D0E67" w:rsidRDefault="000D0E67">
                    <w:pPr>
                      <w:pStyle w:val="a4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>Приложение № 8 к концессионному соглашению</w:t>
                    </w:r>
                  </w:p>
                  <w:p w:rsidR="000D0E67" w:rsidRDefault="000D0E67">
                    <w:pPr>
                      <w:pStyle w:val="a4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>о строительстве и эксплуатации спортивного зала</w:t>
                    </w:r>
                  </w:p>
                  <w:p w:rsidR="000D0E67" w:rsidRDefault="000D0E67">
                    <w:pPr>
                      <w:pStyle w:val="a4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>в Иволгинской районе Республики Бурятия</w:t>
                    </w:r>
                  </w:p>
                  <w:p w:rsidR="000D0E67" w:rsidRDefault="000D0E67">
                    <w:pPr>
                      <w:pStyle w:val="a4"/>
                      <w:shd w:val="clear" w:color="auto" w:fill="auto"/>
                      <w:tabs>
                        <w:tab w:val="right" w:pos="5568"/>
                      </w:tabs>
                      <w:spacing w:line="240" w:lineRule="auto"/>
                      <w:jc w:val="left"/>
                    </w:pP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 xml:space="preserve">от </w:t>
                    </w:r>
                    <w:r>
                      <w:rPr>
                        <w:rStyle w:val="aa"/>
                        <w:b/>
                        <w:bCs/>
                        <w:i/>
                        <w:iCs/>
                      </w:rPr>
                      <w:t>«/£/</w:t>
                    </w: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>»</w:t>
                    </w:r>
                    <w:r>
                      <w:rPr>
                        <w:rStyle w:val="a7"/>
                        <w:b/>
                        <w:bCs/>
                        <w:i/>
                        <w:iCs/>
                      </w:rPr>
                      <w:tab/>
                      <w:t>2020г.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869FC"/>
    <w:multiLevelType w:val="multilevel"/>
    <w:tmpl w:val="8F844F14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63138"/>
    <w:multiLevelType w:val="hybridMultilevel"/>
    <w:tmpl w:val="FDE619E6"/>
    <w:lvl w:ilvl="0" w:tplc="4412B7D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B426CE6"/>
    <w:multiLevelType w:val="multilevel"/>
    <w:tmpl w:val="E648D5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437000"/>
    <w:multiLevelType w:val="multilevel"/>
    <w:tmpl w:val="E5322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2845ED"/>
    <w:multiLevelType w:val="multilevel"/>
    <w:tmpl w:val="94062E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8459CD"/>
    <w:multiLevelType w:val="multilevel"/>
    <w:tmpl w:val="C8223BCE"/>
    <w:lvl w:ilvl="0">
      <w:start w:val="6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960DD2"/>
    <w:multiLevelType w:val="multilevel"/>
    <w:tmpl w:val="B4662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3974B0"/>
    <w:multiLevelType w:val="multilevel"/>
    <w:tmpl w:val="87961338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623405"/>
    <w:multiLevelType w:val="multilevel"/>
    <w:tmpl w:val="DB305BC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EA4A46"/>
    <w:multiLevelType w:val="multilevel"/>
    <w:tmpl w:val="2FC4BC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F97FC7"/>
    <w:multiLevelType w:val="hybridMultilevel"/>
    <w:tmpl w:val="94D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920BA"/>
    <w:multiLevelType w:val="multilevel"/>
    <w:tmpl w:val="8E3E78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2D553D"/>
    <w:multiLevelType w:val="multilevel"/>
    <w:tmpl w:val="9D9AC5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6722DD"/>
    <w:multiLevelType w:val="multilevel"/>
    <w:tmpl w:val="570280D8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5D44F2"/>
    <w:multiLevelType w:val="hybridMultilevel"/>
    <w:tmpl w:val="94840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562DF"/>
    <w:multiLevelType w:val="multilevel"/>
    <w:tmpl w:val="B6624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B0224B"/>
    <w:multiLevelType w:val="multilevel"/>
    <w:tmpl w:val="A83C9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F21960"/>
    <w:multiLevelType w:val="multilevel"/>
    <w:tmpl w:val="68282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6F593D"/>
    <w:multiLevelType w:val="multilevel"/>
    <w:tmpl w:val="A008F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BF3157"/>
    <w:multiLevelType w:val="multilevel"/>
    <w:tmpl w:val="1F94E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17"/>
  </w:num>
  <w:num w:numId="5">
    <w:abstractNumId w:val="13"/>
  </w:num>
  <w:num w:numId="6">
    <w:abstractNumId w:val="5"/>
  </w:num>
  <w:num w:numId="7">
    <w:abstractNumId w:val="18"/>
  </w:num>
  <w:num w:numId="8">
    <w:abstractNumId w:val="16"/>
  </w:num>
  <w:num w:numId="9">
    <w:abstractNumId w:val="15"/>
  </w:num>
  <w:num w:numId="10">
    <w:abstractNumId w:val="3"/>
  </w:num>
  <w:num w:numId="11">
    <w:abstractNumId w:val="11"/>
  </w:num>
  <w:num w:numId="12">
    <w:abstractNumId w:val="4"/>
  </w:num>
  <w:num w:numId="13">
    <w:abstractNumId w:val="8"/>
  </w:num>
  <w:num w:numId="14">
    <w:abstractNumId w:val="0"/>
  </w:num>
  <w:num w:numId="15">
    <w:abstractNumId w:val="6"/>
  </w:num>
  <w:num w:numId="16">
    <w:abstractNumId w:val="9"/>
  </w:num>
  <w:num w:numId="17">
    <w:abstractNumId w:val="12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7D"/>
    <w:rsid w:val="00072AB3"/>
    <w:rsid w:val="000D0E67"/>
    <w:rsid w:val="000F1499"/>
    <w:rsid w:val="00107588"/>
    <w:rsid w:val="001A60CE"/>
    <w:rsid w:val="0020100B"/>
    <w:rsid w:val="00251A9E"/>
    <w:rsid w:val="002C1A86"/>
    <w:rsid w:val="002D1FB1"/>
    <w:rsid w:val="002F09BE"/>
    <w:rsid w:val="003723FB"/>
    <w:rsid w:val="003B3D44"/>
    <w:rsid w:val="003B79C9"/>
    <w:rsid w:val="003C1389"/>
    <w:rsid w:val="0042579D"/>
    <w:rsid w:val="00430E23"/>
    <w:rsid w:val="004C53F2"/>
    <w:rsid w:val="0059779C"/>
    <w:rsid w:val="005D783C"/>
    <w:rsid w:val="00663403"/>
    <w:rsid w:val="006F2074"/>
    <w:rsid w:val="00705CB1"/>
    <w:rsid w:val="007402F2"/>
    <w:rsid w:val="00761449"/>
    <w:rsid w:val="0077009D"/>
    <w:rsid w:val="007D7643"/>
    <w:rsid w:val="00801C51"/>
    <w:rsid w:val="00862131"/>
    <w:rsid w:val="00880F8D"/>
    <w:rsid w:val="008D442C"/>
    <w:rsid w:val="00926307"/>
    <w:rsid w:val="00971938"/>
    <w:rsid w:val="009D288F"/>
    <w:rsid w:val="00A37CF0"/>
    <w:rsid w:val="00AA1B6C"/>
    <w:rsid w:val="00AB2A2E"/>
    <w:rsid w:val="00AD79CF"/>
    <w:rsid w:val="00B9428F"/>
    <w:rsid w:val="00B95318"/>
    <w:rsid w:val="00C471D4"/>
    <w:rsid w:val="00CC03F0"/>
    <w:rsid w:val="00CE0418"/>
    <w:rsid w:val="00D85E47"/>
    <w:rsid w:val="00DB3F7D"/>
    <w:rsid w:val="00DF1D4B"/>
    <w:rsid w:val="00E320BD"/>
    <w:rsid w:val="00ED56C3"/>
    <w:rsid w:val="00ED5BC6"/>
    <w:rsid w:val="00FE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B8A88"/>
  <w15:docId w15:val="{5BFBD9D4-E92E-4BA1-8D40-D2B34EC2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482A8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Verdana105pt">
    <w:name w:val="Основной текст (2) + Verdana;10;5 pt"/>
    <w:basedOn w:val="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8482A8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ArialNarrow105pt">
    <w:name w:val="Основной текст (2) + Arial Narrow;10;5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Verdana11pt">
    <w:name w:val="Колонтитул + Verdana;11 pt;Не полужирный;Не курсив"/>
    <w:basedOn w:val="a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2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8482A8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4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8482A8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TimesNewRoman12pt">
    <w:name w:val="Основной текст (6) + Times New Roman;12 pt;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8482A8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482A8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ArialNarrow65pt">
    <w:name w:val="Основной текст (2) + Arial Narrow;6;5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8482A8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75pt70">
    <w:name w:val="Подпись к картинке (2) + 7;5 pt;Курсив;Масштаб 70%"/>
    <w:basedOn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70"/>
      <w:position w:val="0"/>
      <w:sz w:val="15"/>
      <w:szCs w:val="15"/>
      <w:u w:val="none"/>
      <w:lang w:val="en-US" w:eastAsia="en-US" w:bidi="en-US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okAntiqua45pt">
    <w:name w:val="Колонтитул + Book Antiqua;4;5 pt;Не полужирный;Не курсив"/>
    <w:basedOn w:val="a3"/>
    <w:rPr>
      <w:rFonts w:ascii="Book Antiqua" w:eastAsia="Book Antiqua" w:hAnsi="Book Antiqua" w:cs="Book Antiqua"/>
      <w:b/>
      <w:bCs/>
      <w:i/>
      <w:iCs/>
      <w:smallCaps w:val="0"/>
      <w:strike w:val="0"/>
      <w:color w:val="8482A8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8482A8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7Verdana105pt">
    <w:name w:val="Основной текст (7) + Verdana;10;5 pt;Не полужирный;Не курсив"/>
    <w:basedOn w:val="7"/>
    <w:rPr>
      <w:rFonts w:ascii="Verdana" w:eastAsia="Verdana" w:hAnsi="Verdana" w:cs="Verdana"/>
      <w:b/>
      <w:bCs/>
      <w:i/>
      <w:iCs/>
      <w:smallCaps w:val="0"/>
      <w:strike w:val="0"/>
      <w:color w:val="8482A8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Verdana105pt0">
    <w:name w:val="Основной текст (7) + Verdana;10;5 pt;Не полужирный;Не курсив"/>
    <w:basedOn w:val="7"/>
    <w:rPr>
      <w:rFonts w:ascii="Verdana" w:eastAsia="Verdana" w:hAnsi="Verdana" w:cs="Verdana"/>
      <w:b/>
      <w:bCs/>
      <w:i/>
      <w:iCs/>
      <w:smallCaps w:val="0"/>
      <w:strike w:val="0"/>
      <w:color w:val="8482A8"/>
      <w:spacing w:val="0"/>
      <w:w w:val="100"/>
      <w:position w:val="0"/>
      <w:sz w:val="21"/>
      <w:szCs w:val="21"/>
      <w:u w:val="none"/>
    </w:rPr>
  </w:style>
  <w:style w:type="character" w:customStyle="1" w:styleId="a7">
    <w:name w:val="Колонтитул"/>
    <w:basedOn w:val="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7Verdana105ptExact">
    <w:name w:val="Основной текст (7) + Verdana;10;5 pt;Не полужирный;Не курсив Exact"/>
    <w:basedOn w:val="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Verdana105pt1">
    <w:name w:val="Основной текст (7) + Verdana;10;5 pt;Не полужирный;Не курсив"/>
    <w:basedOn w:val="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3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8482A8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a">
    <w:name w:val="Оглавлени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Колонтитул"/>
    <w:basedOn w:val="a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b">
    <w:name w:val="Колонтитул"/>
    <w:basedOn w:val="a3"/>
    <w:rPr>
      <w:rFonts w:ascii="Times New Roman" w:eastAsia="Times New Roman" w:hAnsi="Times New Roman" w:cs="Times New Roman"/>
      <w:b/>
      <w:bCs/>
      <w:i/>
      <w:iCs/>
      <w:smallCaps w:val="0"/>
      <w:strike w:val="0"/>
      <w:color w:val="8482A8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c">
    <w:name w:val="Колонтитул"/>
    <w:basedOn w:val="a3"/>
    <w:rPr>
      <w:rFonts w:ascii="Times New Roman" w:eastAsia="Times New Roman" w:hAnsi="Times New Roman" w:cs="Times New Roman"/>
      <w:b/>
      <w:bCs/>
      <w:i/>
      <w:iCs/>
      <w:smallCaps w:val="0"/>
      <w:strike w:val="0"/>
      <w:color w:val="8482A8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">
    <w:name w:val="Заголовок №2_"/>
    <w:basedOn w:val="a0"/>
    <w:link w:val="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okAntiqua4pt">
    <w:name w:val="Колонтитул + Book Antiqua;4 pt;Не полужирный"/>
    <w:basedOn w:val="a3"/>
    <w:rPr>
      <w:rFonts w:ascii="Book Antiqua" w:eastAsia="Book Antiqua" w:hAnsi="Book Antiqua" w:cs="Book Antiqua"/>
      <w:b/>
      <w:bCs/>
      <w:i/>
      <w:iCs/>
      <w:smallCaps w:val="0"/>
      <w:strike w:val="0"/>
      <w:color w:val="8482A8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onsolas45pt">
    <w:name w:val="Колонтитул + Consolas;4;5 pt;Не полужирный"/>
    <w:basedOn w:val="a3"/>
    <w:rPr>
      <w:rFonts w:ascii="Consolas" w:eastAsia="Consolas" w:hAnsi="Consolas" w:cs="Consolas"/>
      <w:b/>
      <w:bCs/>
      <w:i/>
      <w:iCs/>
      <w:smallCaps w:val="0"/>
      <w:strike w:val="0"/>
      <w:color w:val="8482A8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34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ind w:hanging="5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60" w:after="300" w:line="244" w:lineRule="exact"/>
      <w:ind w:hanging="1980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244" w:lineRule="exact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60" w:line="340" w:lineRule="exact"/>
      <w:outlineLvl w:val="0"/>
    </w:pPr>
    <w:rPr>
      <w:rFonts w:ascii="Franklin Gothic Medium" w:eastAsia="Franklin Gothic Medium" w:hAnsi="Franklin Gothic Medium" w:cs="Franklin Gothic Medium"/>
      <w:sz w:val="30"/>
      <w:szCs w:val="3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80" w:line="269" w:lineRule="exact"/>
    </w:pPr>
    <w:rPr>
      <w:rFonts w:ascii="Franklin Gothic Medium" w:eastAsia="Franklin Gothic Medium" w:hAnsi="Franklin Gothic Medium" w:cs="Franklin Gothic Medium"/>
      <w:sz w:val="21"/>
      <w:szCs w:val="21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60" w:line="278" w:lineRule="exact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sz w:val="13"/>
      <w:szCs w:val="13"/>
      <w:lang w:val="en-US" w:eastAsia="en-US" w:bidi="en-US"/>
    </w:rPr>
  </w:style>
  <w:style w:type="paragraph" w:customStyle="1" w:styleId="2b">
    <w:name w:val="Оглавление (2)"/>
    <w:basedOn w:val="a"/>
    <w:link w:val="2a"/>
    <w:pPr>
      <w:shd w:val="clear" w:color="auto" w:fill="FFFFFF"/>
      <w:spacing w:before="280" w:after="280" w:line="266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Оглавление"/>
    <w:basedOn w:val="a"/>
    <w:link w:val="a8"/>
    <w:pPr>
      <w:shd w:val="clear" w:color="auto" w:fill="FFFFFF"/>
      <w:spacing w:before="280" w:line="24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d">
    <w:name w:val="Заголовок №2"/>
    <w:basedOn w:val="a"/>
    <w:link w:val="2c"/>
    <w:pPr>
      <w:shd w:val="clear" w:color="auto" w:fill="FFFFFF"/>
      <w:spacing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274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80" w:line="264" w:lineRule="exact"/>
      <w:ind w:firstLine="6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50" w:lineRule="exact"/>
      <w:ind w:firstLine="700"/>
      <w:jc w:val="both"/>
    </w:pPr>
    <w:rPr>
      <w:rFonts w:ascii="Verdana" w:eastAsia="Verdana" w:hAnsi="Verdana" w:cs="Verdana"/>
      <w:sz w:val="20"/>
      <w:szCs w:val="20"/>
    </w:rPr>
  </w:style>
  <w:style w:type="paragraph" w:styleId="ad">
    <w:name w:val="No Spacing"/>
    <w:uiPriority w:val="1"/>
    <w:qFormat/>
    <w:rsid w:val="0042579D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2010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100B"/>
    <w:rPr>
      <w:rFonts w:ascii="Tahoma" w:hAnsi="Tahoma" w:cs="Tahoma"/>
      <w:color w:val="000000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D79C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D79CF"/>
    <w:rPr>
      <w:color w:val="000000"/>
    </w:rPr>
  </w:style>
  <w:style w:type="paragraph" w:styleId="af2">
    <w:name w:val="footer"/>
    <w:basedOn w:val="a"/>
    <w:link w:val="af3"/>
    <w:uiPriority w:val="99"/>
    <w:unhideWhenUsed/>
    <w:rsid w:val="00AD79C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D79CF"/>
    <w:rPr>
      <w:color w:val="000000"/>
    </w:rPr>
  </w:style>
  <w:style w:type="table" w:styleId="af4">
    <w:name w:val="Table Grid"/>
    <w:basedOn w:val="a1"/>
    <w:uiPriority w:val="59"/>
    <w:rsid w:val="00AD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12</cp:revision>
  <dcterms:created xsi:type="dcterms:W3CDTF">2024-02-09T07:36:00Z</dcterms:created>
  <dcterms:modified xsi:type="dcterms:W3CDTF">2024-05-17T03:35:00Z</dcterms:modified>
</cp:coreProperties>
</file>